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00" w:rsidRPr="00C042AC" w:rsidRDefault="00EA1CBB" w:rsidP="00CE3B6C">
      <w:r>
        <w:rPr>
          <w:noProof/>
        </w:rPr>
        <w:drawing>
          <wp:inline distT="0" distB="0" distL="0" distR="0">
            <wp:extent cx="5271770" cy="1558290"/>
            <wp:effectExtent l="1905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770" cy="1558290"/>
                    </a:xfrm>
                    <a:prstGeom prst="rect">
                      <a:avLst/>
                    </a:prstGeom>
                    <a:noFill/>
                    <a:ln w="9525">
                      <a:noFill/>
                      <a:miter lim="800000"/>
                      <a:headEnd/>
                      <a:tailEnd/>
                    </a:ln>
                  </pic:spPr>
                </pic:pic>
              </a:graphicData>
            </a:graphic>
          </wp:inline>
        </w:drawing>
      </w:r>
    </w:p>
    <w:p w:rsidR="009C1C00" w:rsidRPr="00C042AC" w:rsidRDefault="009C1C00" w:rsidP="00CE3B6C"/>
    <w:p w:rsidR="009C1C00" w:rsidRPr="007341B1" w:rsidRDefault="009C1C00" w:rsidP="00CE3B6C">
      <w:pPr>
        <w:pBdr>
          <w:bottom w:val="single" w:sz="12" w:space="1" w:color="auto"/>
        </w:pBdr>
        <w:rPr>
          <w:rFonts w:ascii="Arial Black" w:hAnsi="Arial Black"/>
          <w:sz w:val="40"/>
          <w:szCs w:val="40"/>
        </w:rPr>
      </w:pPr>
      <w:r w:rsidRPr="007341B1">
        <w:rPr>
          <w:rFonts w:ascii="Arial Black" w:hAnsi="Arial Black"/>
          <w:sz w:val="40"/>
          <w:szCs w:val="40"/>
        </w:rPr>
        <w:t>Main Stories</w:t>
      </w:r>
      <w:r w:rsidRPr="007341B1">
        <w:rPr>
          <w:rFonts w:ascii="Arial Black" w:hAnsi="Arial Black" w:cs="Arial"/>
          <w:sz w:val="40"/>
          <w:szCs w:val="40"/>
        </w:rPr>
        <w:t xml:space="preserve">     </w:t>
      </w:r>
      <w:r w:rsidR="00777598">
        <w:rPr>
          <w:rFonts w:ascii="Arial Black" w:hAnsi="Arial Black"/>
          <w:sz w:val="40"/>
          <w:szCs w:val="40"/>
        </w:rPr>
        <w:t xml:space="preserve">             </w:t>
      </w:r>
      <w:r w:rsidR="00EA1CBB">
        <w:rPr>
          <w:rFonts w:ascii="Arial Black" w:hAnsi="Arial Black"/>
          <w:sz w:val="40"/>
          <w:szCs w:val="40"/>
        </w:rPr>
        <w:t>7</w:t>
      </w:r>
      <w:r w:rsidR="00A3627C">
        <w:rPr>
          <w:rFonts w:ascii="Arial Black" w:hAnsi="Arial Black"/>
          <w:sz w:val="40"/>
          <w:szCs w:val="40"/>
        </w:rPr>
        <w:t xml:space="preserve"> </w:t>
      </w:r>
      <w:r w:rsidR="00777598">
        <w:rPr>
          <w:rFonts w:ascii="Arial Black" w:hAnsi="Arial Black"/>
          <w:sz w:val="40"/>
          <w:szCs w:val="40"/>
        </w:rPr>
        <w:t>November</w:t>
      </w:r>
      <w:r w:rsidRPr="007341B1">
        <w:rPr>
          <w:rFonts w:ascii="Arial Black" w:hAnsi="Arial Black"/>
          <w:sz w:val="40"/>
          <w:szCs w:val="40"/>
        </w:rPr>
        <w:t xml:space="preserve"> 2011</w:t>
      </w:r>
    </w:p>
    <w:p w:rsidR="00842660" w:rsidRPr="007665EB" w:rsidRDefault="00842660" w:rsidP="00AB3CBC">
      <w:pPr>
        <w:rPr>
          <w:b/>
        </w:rPr>
      </w:pPr>
    </w:p>
    <w:p w:rsidR="00EA1CBB" w:rsidRDefault="00EA1CBB" w:rsidP="00EA1CBB">
      <w:pPr>
        <w:pStyle w:val="ListParagraph"/>
        <w:numPr>
          <w:ilvl w:val="0"/>
          <w:numId w:val="45"/>
        </w:numPr>
        <w:tabs>
          <w:tab w:val="left" w:pos="360"/>
        </w:tabs>
        <w:spacing w:after="0"/>
        <w:ind w:hanging="720"/>
        <w:rPr>
          <w:rFonts w:ascii="Times New Roman" w:hAnsi="Times New Roman"/>
          <w:b/>
          <w:sz w:val="24"/>
          <w:szCs w:val="24"/>
        </w:rPr>
      </w:pPr>
      <w:r>
        <w:rPr>
          <w:rFonts w:ascii="Times New Roman" w:hAnsi="Times New Roman"/>
          <w:b/>
          <w:sz w:val="24"/>
          <w:szCs w:val="24"/>
        </w:rPr>
        <w:t>Ban Ki-moon: Situation in northern Kosovo poses threat to all Balkans (</w:t>
      </w:r>
      <w:r>
        <w:rPr>
          <w:rFonts w:ascii="Times New Roman" w:hAnsi="Times New Roman"/>
          <w:b/>
          <w:i/>
          <w:sz w:val="24"/>
          <w:szCs w:val="24"/>
        </w:rPr>
        <w:t>dailies</w:t>
      </w:r>
      <w:r>
        <w:rPr>
          <w:rFonts w:ascii="Times New Roman" w:hAnsi="Times New Roman"/>
          <w:b/>
          <w:sz w:val="24"/>
          <w:szCs w:val="24"/>
        </w:rPr>
        <w:t>)</w:t>
      </w:r>
    </w:p>
    <w:p w:rsidR="00EA1CBB" w:rsidRDefault="00EA1CBB" w:rsidP="00EA1CBB">
      <w:pPr>
        <w:pStyle w:val="ListParagraph"/>
        <w:numPr>
          <w:ilvl w:val="0"/>
          <w:numId w:val="45"/>
        </w:numPr>
        <w:tabs>
          <w:tab w:val="left" w:pos="360"/>
        </w:tabs>
        <w:spacing w:after="0"/>
        <w:ind w:hanging="720"/>
        <w:rPr>
          <w:rFonts w:ascii="Times New Roman" w:hAnsi="Times New Roman"/>
          <w:b/>
          <w:sz w:val="24"/>
          <w:szCs w:val="24"/>
        </w:rPr>
      </w:pPr>
      <w:r>
        <w:rPr>
          <w:rFonts w:ascii="Times New Roman" w:hAnsi="Times New Roman"/>
          <w:b/>
          <w:sz w:val="24"/>
          <w:szCs w:val="24"/>
        </w:rPr>
        <w:t>Pristina: Ban Ki-moon’s report on Kosovo is realistic (</w:t>
      </w:r>
      <w:r>
        <w:rPr>
          <w:rFonts w:ascii="Times New Roman" w:hAnsi="Times New Roman"/>
          <w:b/>
          <w:i/>
          <w:sz w:val="24"/>
          <w:szCs w:val="24"/>
        </w:rPr>
        <w:t>Koha</w:t>
      </w:r>
      <w:r>
        <w:rPr>
          <w:rFonts w:ascii="Times New Roman" w:hAnsi="Times New Roman"/>
          <w:b/>
          <w:sz w:val="24"/>
          <w:szCs w:val="24"/>
        </w:rPr>
        <w:t>)</w:t>
      </w:r>
    </w:p>
    <w:p w:rsidR="00EA1CBB" w:rsidRDefault="00EA1CBB" w:rsidP="00EA1CBB">
      <w:pPr>
        <w:pStyle w:val="ListParagraph"/>
        <w:numPr>
          <w:ilvl w:val="0"/>
          <w:numId w:val="45"/>
        </w:numPr>
        <w:tabs>
          <w:tab w:val="left" w:pos="360"/>
        </w:tabs>
        <w:spacing w:after="0"/>
        <w:ind w:hanging="720"/>
        <w:rPr>
          <w:rFonts w:ascii="Times New Roman" w:hAnsi="Times New Roman"/>
          <w:b/>
          <w:sz w:val="24"/>
          <w:szCs w:val="24"/>
        </w:rPr>
      </w:pPr>
      <w:r>
        <w:rPr>
          <w:rFonts w:ascii="Times New Roman" w:hAnsi="Times New Roman"/>
          <w:b/>
          <w:sz w:val="24"/>
          <w:szCs w:val="24"/>
        </w:rPr>
        <w:t>Cooper opens up his cards (</w:t>
      </w:r>
      <w:r>
        <w:rPr>
          <w:rFonts w:ascii="Times New Roman" w:hAnsi="Times New Roman"/>
          <w:b/>
          <w:i/>
          <w:sz w:val="24"/>
          <w:szCs w:val="24"/>
        </w:rPr>
        <w:t>Zëri</w:t>
      </w:r>
      <w:r>
        <w:rPr>
          <w:rFonts w:ascii="Times New Roman" w:hAnsi="Times New Roman"/>
          <w:b/>
          <w:sz w:val="24"/>
          <w:szCs w:val="24"/>
        </w:rPr>
        <w:t>)</w:t>
      </w:r>
    </w:p>
    <w:p w:rsidR="00EA1CBB" w:rsidRDefault="00EA1CBB" w:rsidP="00EA1CBB">
      <w:pPr>
        <w:pStyle w:val="ListParagraph"/>
        <w:numPr>
          <w:ilvl w:val="0"/>
          <w:numId w:val="45"/>
        </w:numPr>
        <w:tabs>
          <w:tab w:val="left" w:pos="360"/>
        </w:tabs>
        <w:spacing w:after="0"/>
        <w:ind w:hanging="720"/>
        <w:rPr>
          <w:rFonts w:ascii="Times New Roman" w:hAnsi="Times New Roman"/>
          <w:b/>
          <w:sz w:val="24"/>
          <w:szCs w:val="24"/>
        </w:rPr>
      </w:pPr>
      <w:r>
        <w:rPr>
          <w:rFonts w:ascii="Times New Roman" w:hAnsi="Times New Roman"/>
          <w:b/>
          <w:sz w:val="24"/>
          <w:szCs w:val="24"/>
        </w:rPr>
        <w:t>Thaçi: Justice awaits criminal structures and barricaders (</w:t>
      </w:r>
      <w:r>
        <w:rPr>
          <w:rFonts w:ascii="Times New Roman" w:hAnsi="Times New Roman"/>
          <w:b/>
          <w:i/>
          <w:sz w:val="24"/>
          <w:szCs w:val="24"/>
        </w:rPr>
        <w:t>dailies</w:t>
      </w:r>
      <w:r>
        <w:rPr>
          <w:rFonts w:ascii="Times New Roman" w:hAnsi="Times New Roman"/>
          <w:b/>
          <w:sz w:val="24"/>
          <w:szCs w:val="24"/>
        </w:rPr>
        <w:t>)</w:t>
      </w:r>
    </w:p>
    <w:p w:rsidR="00EA1CBB" w:rsidRDefault="00EA1CBB" w:rsidP="00EA1CBB">
      <w:pPr>
        <w:pStyle w:val="ListParagraph"/>
        <w:numPr>
          <w:ilvl w:val="0"/>
          <w:numId w:val="45"/>
        </w:numPr>
        <w:tabs>
          <w:tab w:val="left" w:pos="360"/>
        </w:tabs>
        <w:spacing w:after="0"/>
        <w:ind w:hanging="720"/>
        <w:rPr>
          <w:rFonts w:ascii="Times New Roman" w:hAnsi="Times New Roman"/>
          <w:b/>
          <w:sz w:val="24"/>
          <w:szCs w:val="24"/>
        </w:rPr>
      </w:pPr>
      <w:r>
        <w:rPr>
          <w:rFonts w:ascii="Times New Roman" w:hAnsi="Times New Roman"/>
          <w:b/>
          <w:sz w:val="24"/>
          <w:szCs w:val="24"/>
        </w:rPr>
        <w:t>Kragovic: The barricades remain (</w:t>
      </w:r>
      <w:r>
        <w:rPr>
          <w:rFonts w:ascii="Times New Roman" w:hAnsi="Times New Roman"/>
          <w:b/>
          <w:i/>
          <w:sz w:val="24"/>
          <w:szCs w:val="24"/>
        </w:rPr>
        <w:t>Koha</w:t>
      </w:r>
      <w:r>
        <w:rPr>
          <w:rFonts w:ascii="Times New Roman" w:hAnsi="Times New Roman"/>
          <w:b/>
          <w:sz w:val="24"/>
          <w:szCs w:val="24"/>
        </w:rPr>
        <w:t>)</w:t>
      </w:r>
    </w:p>
    <w:p w:rsidR="00EA1CBB" w:rsidRPr="00EA1CBB" w:rsidRDefault="00EA1CBB" w:rsidP="00EA1CBB">
      <w:pPr>
        <w:pStyle w:val="ListParagraph"/>
        <w:numPr>
          <w:ilvl w:val="0"/>
          <w:numId w:val="45"/>
        </w:numPr>
        <w:pBdr>
          <w:bottom w:val="single" w:sz="12" w:space="1" w:color="auto"/>
        </w:pBdr>
        <w:tabs>
          <w:tab w:val="left" w:pos="360"/>
        </w:tabs>
        <w:spacing w:after="0"/>
        <w:ind w:hanging="720"/>
        <w:rPr>
          <w:rFonts w:ascii="Times New Roman" w:hAnsi="Times New Roman"/>
          <w:b/>
          <w:sz w:val="24"/>
          <w:szCs w:val="24"/>
        </w:rPr>
      </w:pPr>
      <w:r w:rsidRPr="00EA1CBB">
        <w:rPr>
          <w:rFonts w:ascii="Times New Roman" w:hAnsi="Times New Roman"/>
          <w:b/>
          <w:sz w:val="24"/>
          <w:szCs w:val="24"/>
        </w:rPr>
        <w:t>Tadic turns down Jovanovic, does not give up on Kosovo (</w:t>
      </w:r>
      <w:r w:rsidRPr="00EA1CBB">
        <w:rPr>
          <w:rFonts w:ascii="Times New Roman" w:hAnsi="Times New Roman"/>
          <w:b/>
          <w:i/>
          <w:sz w:val="24"/>
          <w:szCs w:val="24"/>
        </w:rPr>
        <w:t>dailies</w:t>
      </w:r>
      <w:r w:rsidRPr="00EA1CBB">
        <w:rPr>
          <w:rFonts w:ascii="Times New Roman" w:hAnsi="Times New Roman"/>
          <w:b/>
          <w:sz w:val="24"/>
          <w:szCs w:val="24"/>
        </w:rPr>
        <w:t>)</w:t>
      </w:r>
      <w:r w:rsidRPr="00EA1CBB">
        <w:rPr>
          <w:rFonts w:ascii="Times New Roman" w:hAnsi="Times New Roman"/>
          <w:b/>
          <w:sz w:val="24"/>
          <w:szCs w:val="24"/>
        </w:rPr>
        <w:tab/>
      </w:r>
      <w:r w:rsidRPr="00EA1CBB">
        <w:rPr>
          <w:rFonts w:ascii="Times New Roman" w:hAnsi="Times New Roman"/>
          <w:b/>
          <w:sz w:val="24"/>
          <w:szCs w:val="24"/>
        </w:rPr>
        <w:br/>
      </w:r>
      <w:r w:rsidRPr="00EA1CBB">
        <w:rPr>
          <w:rFonts w:ascii="Times New Roman" w:hAnsi="Times New Roman"/>
          <w:b/>
          <w:sz w:val="24"/>
          <w:szCs w:val="24"/>
        </w:rPr>
        <w:br/>
      </w:r>
    </w:p>
    <w:p w:rsidR="00EA1CBB" w:rsidRDefault="00EA1CBB" w:rsidP="00EA1CBB">
      <w:pPr>
        <w:rPr>
          <w:b/>
          <w:sz w:val="24"/>
          <w:szCs w:val="24"/>
        </w:rPr>
      </w:pPr>
    </w:p>
    <w:p w:rsidR="00EA1CBB" w:rsidRDefault="00EA1CBB" w:rsidP="00EA1CBB">
      <w:pPr>
        <w:rPr>
          <w:b/>
          <w:sz w:val="24"/>
          <w:szCs w:val="24"/>
          <w:u w:val="single"/>
        </w:rPr>
      </w:pPr>
      <w:r>
        <w:rPr>
          <w:b/>
          <w:sz w:val="24"/>
          <w:szCs w:val="24"/>
          <w:u w:val="single"/>
        </w:rPr>
        <w:t>Ban Ki-moon: Situation in northern Kosovo poses threat to all Balkans (</w:t>
      </w:r>
      <w:r>
        <w:rPr>
          <w:b/>
          <w:i/>
          <w:sz w:val="24"/>
          <w:szCs w:val="24"/>
          <w:u w:val="single"/>
        </w:rPr>
        <w:t>dailies</w:t>
      </w:r>
      <w:r>
        <w:rPr>
          <w:b/>
          <w:sz w:val="24"/>
          <w:szCs w:val="24"/>
          <w:u w:val="single"/>
        </w:rPr>
        <w:t>)</w:t>
      </w:r>
    </w:p>
    <w:p w:rsidR="00EA1CBB" w:rsidRDefault="00EA1CBB" w:rsidP="00EA1CBB">
      <w:pPr>
        <w:rPr>
          <w:sz w:val="24"/>
          <w:szCs w:val="24"/>
        </w:rPr>
      </w:pPr>
      <w:r>
        <w:rPr>
          <w:sz w:val="24"/>
          <w:szCs w:val="24"/>
        </w:rPr>
        <w:t>Several dailies report that in his latest report on Kosovo, United Nations Secretary General Ban Ki-moon expressed concern that the current situation in the northern part of Kosovo can destabilize all of the Balkans. In his quarterly report, which will be discussed at the Security Council session on November 29</w:t>
      </w:r>
      <w:r>
        <w:rPr>
          <w:sz w:val="24"/>
          <w:szCs w:val="24"/>
          <w:vertAlign w:val="superscript"/>
        </w:rPr>
        <w:t>th</w:t>
      </w:r>
      <w:r>
        <w:rPr>
          <w:sz w:val="24"/>
          <w:szCs w:val="24"/>
        </w:rPr>
        <w:t>, Ban Ki-moon noted that developments in northern Kosovo clearly show that unresolved issues pose a threat to peace and stability in the region. “I am concerned not only with the deteriorating security situation on the ground but also with deteriorating interethnic relations all over Kosovo, the polarization of political positions and the growing gap between communities north and south of the River Ibar,” Ban Ki-moon added.</w:t>
      </w:r>
    </w:p>
    <w:p w:rsidR="00EA1CBB" w:rsidRDefault="00EA1CBB" w:rsidP="00EA1CBB">
      <w:pPr>
        <w:rPr>
          <w:b/>
          <w:sz w:val="24"/>
          <w:szCs w:val="24"/>
          <w:u w:val="single"/>
        </w:rPr>
      </w:pPr>
    </w:p>
    <w:p w:rsidR="00EA1CBB" w:rsidRDefault="00EA1CBB" w:rsidP="00EA1CBB">
      <w:pPr>
        <w:rPr>
          <w:b/>
          <w:sz w:val="24"/>
          <w:szCs w:val="24"/>
        </w:rPr>
      </w:pPr>
      <w:r>
        <w:rPr>
          <w:b/>
          <w:sz w:val="24"/>
          <w:szCs w:val="24"/>
          <w:u w:val="single"/>
        </w:rPr>
        <w:t>Pristina: Ban Ki-moon’s report on Kosovo is realistic (</w:t>
      </w:r>
      <w:r>
        <w:rPr>
          <w:b/>
          <w:i/>
          <w:sz w:val="24"/>
          <w:szCs w:val="24"/>
          <w:u w:val="single"/>
        </w:rPr>
        <w:t>Koha</w:t>
      </w:r>
      <w:r>
        <w:rPr>
          <w:b/>
          <w:sz w:val="24"/>
          <w:szCs w:val="24"/>
          <w:u w:val="single"/>
        </w:rPr>
        <w:t>)</w:t>
      </w:r>
    </w:p>
    <w:p w:rsidR="00EA1CBB" w:rsidRDefault="00EA1CBB" w:rsidP="00EA1CBB">
      <w:pPr>
        <w:rPr>
          <w:sz w:val="24"/>
          <w:szCs w:val="24"/>
        </w:rPr>
      </w:pPr>
      <w:r>
        <w:rPr>
          <w:b/>
          <w:i/>
          <w:sz w:val="24"/>
          <w:szCs w:val="24"/>
        </w:rPr>
        <w:t xml:space="preserve">Koha Ditore </w:t>
      </w:r>
      <w:r>
        <w:rPr>
          <w:sz w:val="24"/>
          <w:szCs w:val="24"/>
        </w:rPr>
        <w:t>reports on the front page that the Government of Kosovo has described as realistic the report by United Nations Secretary General Ban Ki-moon where he said that developments in northern Kosovo can destabilize the whole Balkans. “Ban Ki-moon is right,” said Kosovo’s Deputy Prime Minister Hajredin Kuçi on Sunday. “This is a realistic assessment, because Serbia’s tendencies to provoke violence against local and international institutions and the objective to divide Kosovo could trigger a reaction that goes beyond Kosovo’s borders and would impact the claims of others in the region. Such a policy by Serbia can produce crisis and encourage extremism throughout the region.”</w:t>
      </w:r>
    </w:p>
    <w:p w:rsidR="00EA1CBB" w:rsidRDefault="00EA1CBB" w:rsidP="00EA1CBB">
      <w:pPr>
        <w:rPr>
          <w:sz w:val="24"/>
          <w:szCs w:val="24"/>
        </w:rPr>
      </w:pPr>
    </w:p>
    <w:p w:rsidR="00EA1CBB" w:rsidRDefault="00EA1CBB" w:rsidP="00EA1CBB">
      <w:pPr>
        <w:rPr>
          <w:b/>
          <w:sz w:val="24"/>
          <w:szCs w:val="24"/>
          <w:u w:val="single"/>
        </w:rPr>
      </w:pPr>
      <w:r>
        <w:rPr>
          <w:b/>
          <w:sz w:val="24"/>
          <w:szCs w:val="24"/>
          <w:u w:val="single"/>
        </w:rPr>
        <w:t>Cooper opens up his cards (</w:t>
      </w:r>
      <w:r>
        <w:rPr>
          <w:b/>
          <w:i/>
          <w:sz w:val="24"/>
          <w:szCs w:val="24"/>
          <w:u w:val="single"/>
        </w:rPr>
        <w:t>Zëri</w:t>
      </w:r>
      <w:r>
        <w:rPr>
          <w:b/>
          <w:sz w:val="24"/>
          <w:szCs w:val="24"/>
          <w:u w:val="single"/>
        </w:rPr>
        <w:t>)</w:t>
      </w:r>
    </w:p>
    <w:p w:rsidR="00EA1CBB" w:rsidRDefault="00EA1CBB" w:rsidP="00EA1CBB">
      <w:pPr>
        <w:rPr>
          <w:sz w:val="24"/>
          <w:szCs w:val="24"/>
        </w:rPr>
      </w:pPr>
      <w:r>
        <w:rPr>
          <w:b/>
          <w:i/>
          <w:sz w:val="24"/>
          <w:szCs w:val="24"/>
        </w:rPr>
        <w:t xml:space="preserve">Zëri </w:t>
      </w:r>
      <w:r>
        <w:rPr>
          <w:sz w:val="24"/>
          <w:szCs w:val="24"/>
        </w:rPr>
        <w:t xml:space="preserve">reports on the front page that the EU facilitator of talks between Pristina and Belgrade, Robert Cooper, has presented a “confidential” letter to Belgrade and Pristina which notes that Kosovo’s borders must be managed in the same way throughout its territory. An official, who preferred to remain anonymous, told the paper that Cooper’s letter specifically notes that </w:t>
      </w:r>
      <w:r>
        <w:rPr>
          <w:sz w:val="24"/>
          <w:szCs w:val="24"/>
        </w:rPr>
        <w:lastRenderedPageBreak/>
        <w:t>there is no difference between regions of Kosovo in terms of border management. “The document makes it clear that there must be a unique management system for all border points,” added the source. Kosovo’s chief negotiator Edita Tahiri agreed with Cooper’s document, while the Serbian side is yet to express its opinion. Meanwhile, Serbs in northern Kosovo have found out about the document and have declared Serbia’s chief negotiator Borislav Stefanovic a traitor and a violator of the Serbian Constitution.</w:t>
      </w:r>
    </w:p>
    <w:p w:rsidR="00EA1CBB" w:rsidRDefault="00EA1CBB" w:rsidP="00EA1CBB">
      <w:pPr>
        <w:rPr>
          <w:sz w:val="24"/>
          <w:szCs w:val="24"/>
        </w:rPr>
      </w:pPr>
    </w:p>
    <w:p w:rsidR="00EA1CBB" w:rsidRDefault="00EA1CBB" w:rsidP="00EA1CBB">
      <w:pPr>
        <w:rPr>
          <w:b/>
          <w:sz w:val="24"/>
          <w:szCs w:val="24"/>
          <w:u w:val="single"/>
        </w:rPr>
      </w:pPr>
      <w:r>
        <w:rPr>
          <w:b/>
          <w:sz w:val="24"/>
          <w:szCs w:val="24"/>
          <w:u w:val="single"/>
        </w:rPr>
        <w:t>Thaçi: Justice awaits criminal structures and barricaders (</w:t>
      </w:r>
      <w:r>
        <w:rPr>
          <w:b/>
          <w:i/>
          <w:sz w:val="24"/>
          <w:szCs w:val="24"/>
          <w:u w:val="single"/>
        </w:rPr>
        <w:t>dailies</w:t>
      </w:r>
      <w:r>
        <w:rPr>
          <w:b/>
          <w:sz w:val="24"/>
          <w:szCs w:val="24"/>
          <w:u w:val="single"/>
        </w:rPr>
        <w:t>)</w:t>
      </w:r>
    </w:p>
    <w:p w:rsidR="00EA1CBB" w:rsidRDefault="00EA1CBB" w:rsidP="00EA1CBB">
      <w:pPr>
        <w:rPr>
          <w:sz w:val="24"/>
          <w:szCs w:val="24"/>
        </w:rPr>
      </w:pPr>
      <w:r>
        <w:rPr>
          <w:sz w:val="24"/>
          <w:szCs w:val="24"/>
        </w:rPr>
        <w:t xml:space="preserve">During a visit to Vushtrri on Sunday, Kosovo Prime Minister Hashim Thaçi said that </w:t>
      </w:r>
      <w:r>
        <w:rPr>
          <w:sz w:val="24"/>
          <w:szCs w:val="24"/>
        </w:rPr>
        <w:br/>
        <w:t>“for 12 years in the northern part of Kosovo there have been events in opposition to the law, the Constitution, the Ahtisaari Plan and Resolution 1244, and on July 25</w:t>
      </w:r>
      <w:r>
        <w:rPr>
          <w:sz w:val="24"/>
          <w:szCs w:val="24"/>
          <w:vertAlign w:val="superscript"/>
        </w:rPr>
        <w:t>th</w:t>
      </w:r>
      <w:r>
        <w:rPr>
          <w:sz w:val="24"/>
          <w:szCs w:val="24"/>
        </w:rPr>
        <w:t xml:space="preserve"> the Government of Kosovo made the necessary, sovereign and righteous decision to establish control over its territory and to deploy customs and police officers at Gates 1 and 31.”</w:t>
      </w:r>
    </w:p>
    <w:p w:rsidR="00EA1CBB" w:rsidRDefault="00EA1CBB" w:rsidP="00EA1CBB">
      <w:pPr>
        <w:rPr>
          <w:sz w:val="24"/>
          <w:szCs w:val="24"/>
        </w:rPr>
      </w:pPr>
    </w:p>
    <w:p w:rsidR="00EA1CBB" w:rsidRDefault="00EA1CBB" w:rsidP="00EA1CBB">
      <w:pPr>
        <w:rPr>
          <w:sz w:val="24"/>
          <w:szCs w:val="24"/>
        </w:rPr>
      </w:pPr>
      <w:r>
        <w:rPr>
          <w:sz w:val="24"/>
          <w:szCs w:val="24"/>
        </w:rPr>
        <w:t>“In the north there will be law and order, democracy, free elections, legitimate leaderships and social and economic investments. All criminals of parallel and illegal structures who killed Enver Zymeri and burned the two customs points will face justice,” Thaçi was quoted as saying.</w:t>
      </w:r>
    </w:p>
    <w:p w:rsidR="00EA1CBB" w:rsidRDefault="00EA1CBB" w:rsidP="00EA1CBB">
      <w:pPr>
        <w:rPr>
          <w:sz w:val="24"/>
          <w:szCs w:val="24"/>
        </w:rPr>
      </w:pPr>
    </w:p>
    <w:p w:rsidR="00EA1CBB" w:rsidRDefault="00EA1CBB" w:rsidP="00EA1CBB">
      <w:pPr>
        <w:rPr>
          <w:b/>
          <w:sz w:val="24"/>
          <w:szCs w:val="24"/>
          <w:u w:val="single"/>
        </w:rPr>
      </w:pPr>
      <w:r>
        <w:rPr>
          <w:b/>
          <w:sz w:val="24"/>
          <w:szCs w:val="24"/>
          <w:u w:val="single"/>
        </w:rPr>
        <w:t>Kragovic: The barricades remain (</w:t>
      </w:r>
      <w:r>
        <w:rPr>
          <w:b/>
          <w:i/>
          <w:sz w:val="24"/>
          <w:szCs w:val="24"/>
          <w:u w:val="single"/>
        </w:rPr>
        <w:t>Koha</w:t>
      </w:r>
      <w:r>
        <w:rPr>
          <w:b/>
          <w:sz w:val="24"/>
          <w:szCs w:val="24"/>
          <w:u w:val="single"/>
        </w:rPr>
        <w:t>)</w:t>
      </w:r>
    </w:p>
    <w:p w:rsidR="00EA1CBB" w:rsidRDefault="00EA1CBB" w:rsidP="00EA1CBB">
      <w:pPr>
        <w:rPr>
          <w:sz w:val="24"/>
          <w:szCs w:val="24"/>
        </w:rPr>
      </w:pPr>
      <w:r>
        <w:rPr>
          <w:sz w:val="24"/>
          <w:szCs w:val="24"/>
        </w:rPr>
        <w:t xml:space="preserve">Serbian news agency </w:t>
      </w:r>
      <w:r>
        <w:rPr>
          <w:b/>
          <w:i/>
          <w:sz w:val="24"/>
          <w:szCs w:val="24"/>
        </w:rPr>
        <w:t xml:space="preserve">FoNet </w:t>
      </w:r>
      <w:r>
        <w:rPr>
          <w:sz w:val="24"/>
          <w:szCs w:val="24"/>
        </w:rPr>
        <w:t xml:space="preserve">quotes the chairman of the Council for Kosovo at the Serbian Parliament as saying that barricades at the border crossing points of Bërnjak and Jarinje will not be removed because they are the only way for Serbs to remain in Kosovo. “There will be no concessions, because barricades are the only way for Serbs to defend their presence in Kosovo. They can eliminate us physically, but they cannot expel us,” Kragovic told Serbian media. </w:t>
      </w:r>
    </w:p>
    <w:p w:rsidR="00EA1CBB" w:rsidRDefault="00EA1CBB" w:rsidP="00EA1CBB">
      <w:pPr>
        <w:rPr>
          <w:sz w:val="24"/>
          <w:szCs w:val="24"/>
        </w:rPr>
      </w:pPr>
    </w:p>
    <w:p w:rsidR="00EA1CBB" w:rsidRDefault="00EA1CBB" w:rsidP="00EA1CBB">
      <w:pPr>
        <w:rPr>
          <w:b/>
          <w:sz w:val="24"/>
          <w:szCs w:val="24"/>
          <w:u w:val="single"/>
        </w:rPr>
      </w:pPr>
      <w:r>
        <w:rPr>
          <w:b/>
          <w:sz w:val="24"/>
          <w:szCs w:val="24"/>
          <w:u w:val="single"/>
        </w:rPr>
        <w:t>Tadic turns down Jovanovic, does not give up on Kosovo (</w:t>
      </w:r>
      <w:r>
        <w:rPr>
          <w:b/>
          <w:i/>
          <w:sz w:val="24"/>
          <w:szCs w:val="24"/>
          <w:u w:val="single"/>
        </w:rPr>
        <w:t>dailies</w:t>
      </w:r>
      <w:r>
        <w:rPr>
          <w:b/>
          <w:sz w:val="24"/>
          <w:szCs w:val="24"/>
          <w:u w:val="single"/>
        </w:rPr>
        <w:t>)</w:t>
      </w:r>
    </w:p>
    <w:p w:rsidR="00EA1CBB" w:rsidRDefault="00EA1CBB" w:rsidP="00EA1CBB">
      <w:pPr>
        <w:rPr>
          <w:b/>
          <w:sz w:val="24"/>
          <w:szCs w:val="24"/>
        </w:rPr>
      </w:pPr>
      <w:r>
        <w:rPr>
          <w:sz w:val="24"/>
          <w:szCs w:val="24"/>
        </w:rPr>
        <w:t>Dailies report that Serbian President Boris Tadic said yesterday in Belgrade that he cannot sign the document put forward by Cedo Jovanovic’s Liberal Democratic Party and Vuk Draskovic’s Serbian Revival Movement for changing the policy vis-à-vis Kosovo, because he [Tadic] cannot give up on legitimate state and national interests. “Politics in Kosovo cannot be a stone hanging by our neck, but we also cannot solve that problem by amputating one part of our body,” Tadic told Serbian media.</w:t>
      </w:r>
    </w:p>
    <w:p w:rsidR="00991FC4" w:rsidRPr="00966D1B" w:rsidRDefault="00991FC4" w:rsidP="00C3014B">
      <w:pPr>
        <w:rPr>
          <w:b/>
          <w:bCs/>
          <w:lang w:val="en-GB"/>
        </w:rPr>
      </w:pPr>
    </w:p>
    <w:p w:rsidR="00C3014B" w:rsidRPr="00C042AC" w:rsidRDefault="00C3014B"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C042AC">
        <w:rPr>
          <w:b/>
          <w:sz w:val="20"/>
          <w:szCs w:val="20"/>
        </w:rPr>
        <w:t>Disclaimer</w:t>
      </w:r>
    </w:p>
    <w:p w:rsidR="00C3014B" w:rsidRPr="00D74DC5" w:rsidRDefault="00C3014B" w:rsidP="00C3014B">
      <w:pPr>
        <w:pStyle w:val="BodyText3"/>
        <w:pBdr>
          <w:top w:val="single" w:sz="4" w:space="6" w:color="auto"/>
          <w:left w:val="single" w:sz="4" w:space="4" w:color="auto"/>
          <w:bottom w:val="single" w:sz="4" w:space="6" w:color="auto"/>
          <w:right w:val="single" w:sz="4" w:space="4" w:color="auto"/>
        </w:pBdr>
        <w:rPr>
          <w:sz w:val="20"/>
          <w:szCs w:val="20"/>
        </w:rPr>
      </w:pPr>
      <w:r w:rsidRPr="00C042AC">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F4381" w:rsidRDefault="007F4381" w:rsidP="00CE3B6C"/>
    <w:p w:rsidR="007F4381" w:rsidRDefault="007F4381" w:rsidP="00CE3B6C"/>
    <w:sectPr w:rsidR="007F4381">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45" w:rsidRDefault="001E3845" w:rsidP="00CE3B6C">
      <w:r>
        <w:separator/>
      </w:r>
    </w:p>
  </w:endnote>
  <w:endnote w:type="continuationSeparator" w:id="0">
    <w:p w:rsidR="001E3845" w:rsidRDefault="001E3845" w:rsidP="00CE3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45" w:rsidRDefault="001E3845" w:rsidP="00CE3B6C">
      <w:r>
        <w:separator/>
      </w:r>
    </w:p>
  </w:footnote>
  <w:footnote w:type="continuationSeparator" w:id="0">
    <w:p w:rsidR="001E3845" w:rsidRDefault="001E3845" w:rsidP="00CE3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AB6"/>
    <w:multiLevelType w:val="hybridMultilevel"/>
    <w:tmpl w:val="216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B448A"/>
    <w:multiLevelType w:val="hybridMultilevel"/>
    <w:tmpl w:val="531C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4511C"/>
    <w:multiLevelType w:val="hybridMultilevel"/>
    <w:tmpl w:val="C0A6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0052"/>
    <w:multiLevelType w:val="hybridMultilevel"/>
    <w:tmpl w:val="DD46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C0D0F"/>
    <w:multiLevelType w:val="hybridMultilevel"/>
    <w:tmpl w:val="5A9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E1560"/>
    <w:multiLevelType w:val="hybridMultilevel"/>
    <w:tmpl w:val="9118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131957"/>
    <w:multiLevelType w:val="hybridMultilevel"/>
    <w:tmpl w:val="C65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D486D"/>
    <w:multiLevelType w:val="hybridMultilevel"/>
    <w:tmpl w:val="9C9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33D35"/>
    <w:multiLevelType w:val="hybridMultilevel"/>
    <w:tmpl w:val="8FA0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673C2F"/>
    <w:multiLevelType w:val="hybridMultilevel"/>
    <w:tmpl w:val="32E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42F36"/>
    <w:multiLevelType w:val="hybridMultilevel"/>
    <w:tmpl w:val="BCF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04340"/>
    <w:multiLevelType w:val="hybridMultilevel"/>
    <w:tmpl w:val="70CC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53CC1"/>
    <w:multiLevelType w:val="hybridMultilevel"/>
    <w:tmpl w:val="FD8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A40E2"/>
    <w:multiLevelType w:val="hybridMultilevel"/>
    <w:tmpl w:val="9E06F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BB278C"/>
    <w:multiLevelType w:val="hybridMultilevel"/>
    <w:tmpl w:val="B38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123B2"/>
    <w:multiLevelType w:val="hybridMultilevel"/>
    <w:tmpl w:val="264EF0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E82200F"/>
    <w:multiLevelType w:val="hybridMultilevel"/>
    <w:tmpl w:val="3B8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021CA"/>
    <w:multiLevelType w:val="hybridMultilevel"/>
    <w:tmpl w:val="D31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323D4"/>
    <w:multiLevelType w:val="hybridMultilevel"/>
    <w:tmpl w:val="729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17751"/>
    <w:multiLevelType w:val="hybridMultilevel"/>
    <w:tmpl w:val="598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C559A3"/>
    <w:multiLevelType w:val="hybridMultilevel"/>
    <w:tmpl w:val="2ED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57836"/>
    <w:multiLevelType w:val="hybridMultilevel"/>
    <w:tmpl w:val="1DE4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E3A5A"/>
    <w:multiLevelType w:val="hybridMultilevel"/>
    <w:tmpl w:val="A89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E2110"/>
    <w:multiLevelType w:val="hybridMultilevel"/>
    <w:tmpl w:val="26AC0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C351D9"/>
    <w:multiLevelType w:val="hybridMultilevel"/>
    <w:tmpl w:val="4B4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61E36"/>
    <w:multiLevelType w:val="hybridMultilevel"/>
    <w:tmpl w:val="671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CC484A"/>
    <w:multiLevelType w:val="hybridMultilevel"/>
    <w:tmpl w:val="0ACE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D3008"/>
    <w:multiLevelType w:val="hybridMultilevel"/>
    <w:tmpl w:val="D7E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F7517"/>
    <w:multiLevelType w:val="hybridMultilevel"/>
    <w:tmpl w:val="6EB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A50C1"/>
    <w:multiLevelType w:val="hybridMultilevel"/>
    <w:tmpl w:val="689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27A0E"/>
    <w:multiLevelType w:val="hybridMultilevel"/>
    <w:tmpl w:val="9C96D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25B3CB0"/>
    <w:multiLevelType w:val="hybridMultilevel"/>
    <w:tmpl w:val="F5C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621C2"/>
    <w:multiLevelType w:val="hybridMultilevel"/>
    <w:tmpl w:val="AF9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F74C2"/>
    <w:multiLevelType w:val="hybridMultilevel"/>
    <w:tmpl w:val="0DA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F4F6F"/>
    <w:multiLevelType w:val="hybridMultilevel"/>
    <w:tmpl w:val="43186B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58FF6C90"/>
    <w:multiLevelType w:val="hybridMultilevel"/>
    <w:tmpl w:val="53D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93839"/>
    <w:multiLevelType w:val="hybridMultilevel"/>
    <w:tmpl w:val="4A5E5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2A4089"/>
    <w:multiLevelType w:val="hybridMultilevel"/>
    <w:tmpl w:val="2E087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82C3A6C"/>
    <w:multiLevelType w:val="hybridMultilevel"/>
    <w:tmpl w:val="1F1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DD0C25"/>
    <w:multiLevelType w:val="hybridMultilevel"/>
    <w:tmpl w:val="2D9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11CB9"/>
    <w:multiLevelType w:val="hybridMultilevel"/>
    <w:tmpl w:val="34C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144DB"/>
    <w:multiLevelType w:val="hybridMultilevel"/>
    <w:tmpl w:val="F056C66C"/>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5C26AAC"/>
    <w:multiLevelType w:val="hybridMultilevel"/>
    <w:tmpl w:val="2130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261EC"/>
    <w:multiLevelType w:val="hybridMultilevel"/>
    <w:tmpl w:val="D43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A175F"/>
    <w:multiLevelType w:val="hybridMultilevel"/>
    <w:tmpl w:val="762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1"/>
  </w:num>
  <w:num w:numId="4">
    <w:abstractNumId w:val="30"/>
  </w:num>
  <w:num w:numId="5">
    <w:abstractNumId w:val="37"/>
  </w:num>
  <w:num w:numId="6">
    <w:abstractNumId w:val="2"/>
  </w:num>
  <w:num w:numId="7">
    <w:abstractNumId w:val="25"/>
  </w:num>
  <w:num w:numId="8">
    <w:abstractNumId w:val="1"/>
  </w:num>
  <w:num w:numId="9">
    <w:abstractNumId w:val="18"/>
  </w:num>
  <w:num w:numId="10">
    <w:abstractNumId w:val="23"/>
  </w:num>
  <w:num w:numId="11">
    <w:abstractNumId w:val="19"/>
  </w:num>
  <w:num w:numId="12">
    <w:abstractNumId w:val="4"/>
  </w:num>
  <w:num w:numId="13">
    <w:abstractNumId w:val="20"/>
  </w:num>
  <w:num w:numId="14">
    <w:abstractNumId w:val="0"/>
  </w:num>
  <w:num w:numId="15">
    <w:abstractNumId w:val="36"/>
  </w:num>
  <w:num w:numId="16">
    <w:abstractNumId w:val="27"/>
  </w:num>
  <w:num w:numId="17">
    <w:abstractNumId w:val="17"/>
  </w:num>
  <w:num w:numId="18">
    <w:abstractNumId w:val="24"/>
  </w:num>
  <w:num w:numId="19">
    <w:abstractNumId w:val="21"/>
  </w:num>
  <w:num w:numId="20">
    <w:abstractNumId w:val="43"/>
  </w:num>
  <w:num w:numId="21">
    <w:abstractNumId w:val="5"/>
  </w:num>
  <w:num w:numId="22">
    <w:abstractNumId w:val="29"/>
  </w:num>
  <w:num w:numId="23">
    <w:abstractNumId w:val="35"/>
  </w:num>
  <w:num w:numId="24">
    <w:abstractNumId w:val="42"/>
  </w:num>
  <w:num w:numId="25">
    <w:abstractNumId w:val="44"/>
  </w:num>
  <w:num w:numId="26">
    <w:abstractNumId w:val="8"/>
  </w:num>
  <w:num w:numId="27">
    <w:abstractNumId w:val="34"/>
  </w:num>
  <w:num w:numId="28">
    <w:abstractNumId w:val="39"/>
  </w:num>
  <w:num w:numId="29">
    <w:abstractNumId w:val="16"/>
  </w:num>
  <w:num w:numId="30">
    <w:abstractNumId w:val="10"/>
  </w:num>
  <w:num w:numId="31">
    <w:abstractNumId w:val="33"/>
  </w:num>
  <w:num w:numId="32">
    <w:abstractNumId w:val="31"/>
  </w:num>
  <w:num w:numId="33">
    <w:abstractNumId w:val="22"/>
  </w:num>
  <w:num w:numId="34">
    <w:abstractNumId w:val="28"/>
  </w:num>
  <w:num w:numId="35">
    <w:abstractNumId w:val="32"/>
  </w:num>
  <w:num w:numId="36">
    <w:abstractNumId w:val="38"/>
  </w:num>
  <w:num w:numId="37">
    <w:abstractNumId w:val="12"/>
  </w:num>
  <w:num w:numId="38">
    <w:abstractNumId w:val="11"/>
  </w:num>
  <w:num w:numId="39">
    <w:abstractNumId w:val="9"/>
  </w:num>
  <w:num w:numId="40">
    <w:abstractNumId w:val="26"/>
  </w:num>
  <w:num w:numId="41">
    <w:abstractNumId w:val="3"/>
  </w:num>
  <w:num w:numId="42">
    <w:abstractNumId w:val="40"/>
  </w:num>
  <w:num w:numId="43">
    <w:abstractNumId w:val="6"/>
  </w:num>
  <w:num w:numId="44">
    <w:abstractNumId w:val="13"/>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9C1C00"/>
    <w:rsid w:val="000007D5"/>
    <w:rsid w:val="00002A09"/>
    <w:rsid w:val="00002C84"/>
    <w:rsid w:val="000042F0"/>
    <w:rsid w:val="0000617D"/>
    <w:rsid w:val="00006896"/>
    <w:rsid w:val="00007317"/>
    <w:rsid w:val="000073D7"/>
    <w:rsid w:val="000104D3"/>
    <w:rsid w:val="00010F30"/>
    <w:rsid w:val="000118BF"/>
    <w:rsid w:val="00014185"/>
    <w:rsid w:val="00014C8A"/>
    <w:rsid w:val="0001604C"/>
    <w:rsid w:val="000219BF"/>
    <w:rsid w:val="000235A1"/>
    <w:rsid w:val="00025D5C"/>
    <w:rsid w:val="00030E54"/>
    <w:rsid w:val="00031346"/>
    <w:rsid w:val="000318B9"/>
    <w:rsid w:val="00031C56"/>
    <w:rsid w:val="00031CEE"/>
    <w:rsid w:val="0003288D"/>
    <w:rsid w:val="000334DC"/>
    <w:rsid w:val="00033E42"/>
    <w:rsid w:val="00040E6C"/>
    <w:rsid w:val="0004140F"/>
    <w:rsid w:val="000439D9"/>
    <w:rsid w:val="0004429A"/>
    <w:rsid w:val="000443E7"/>
    <w:rsid w:val="00044C09"/>
    <w:rsid w:val="00044EB8"/>
    <w:rsid w:val="000454A8"/>
    <w:rsid w:val="00045CFF"/>
    <w:rsid w:val="0005149D"/>
    <w:rsid w:val="000518F6"/>
    <w:rsid w:val="00052CAB"/>
    <w:rsid w:val="00053763"/>
    <w:rsid w:val="00053D00"/>
    <w:rsid w:val="00056524"/>
    <w:rsid w:val="000619EC"/>
    <w:rsid w:val="00066FBE"/>
    <w:rsid w:val="00070999"/>
    <w:rsid w:val="0007389F"/>
    <w:rsid w:val="000742BE"/>
    <w:rsid w:val="000757BF"/>
    <w:rsid w:val="00077013"/>
    <w:rsid w:val="00081507"/>
    <w:rsid w:val="000830DE"/>
    <w:rsid w:val="00084DD1"/>
    <w:rsid w:val="00084F96"/>
    <w:rsid w:val="00085D2B"/>
    <w:rsid w:val="000862E7"/>
    <w:rsid w:val="00086940"/>
    <w:rsid w:val="000920AB"/>
    <w:rsid w:val="00092A9B"/>
    <w:rsid w:val="000963BD"/>
    <w:rsid w:val="0009664C"/>
    <w:rsid w:val="000966F4"/>
    <w:rsid w:val="00096C31"/>
    <w:rsid w:val="000971E8"/>
    <w:rsid w:val="00097D3F"/>
    <w:rsid w:val="00097D83"/>
    <w:rsid w:val="00097F17"/>
    <w:rsid w:val="000A0658"/>
    <w:rsid w:val="000A0F0E"/>
    <w:rsid w:val="000A255C"/>
    <w:rsid w:val="000A26DC"/>
    <w:rsid w:val="000A50A4"/>
    <w:rsid w:val="000A6AEF"/>
    <w:rsid w:val="000B2F37"/>
    <w:rsid w:val="000B4E2D"/>
    <w:rsid w:val="000B5571"/>
    <w:rsid w:val="000B66D3"/>
    <w:rsid w:val="000B68F1"/>
    <w:rsid w:val="000C1C8B"/>
    <w:rsid w:val="000C1E4D"/>
    <w:rsid w:val="000C4541"/>
    <w:rsid w:val="000C4AD9"/>
    <w:rsid w:val="000C5A02"/>
    <w:rsid w:val="000C6447"/>
    <w:rsid w:val="000D07A2"/>
    <w:rsid w:val="000D14CB"/>
    <w:rsid w:val="000D1AAF"/>
    <w:rsid w:val="000D2410"/>
    <w:rsid w:val="000D2575"/>
    <w:rsid w:val="000E0112"/>
    <w:rsid w:val="000E3A52"/>
    <w:rsid w:val="000E3B4A"/>
    <w:rsid w:val="000E6E12"/>
    <w:rsid w:val="000F0E3E"/>
    <w:rsid w:val="000F27A9"/>
    <w:rsid w:val="000F2A76"/>
    <w:rsid w:val="000F5D6B"/>
    <w:rsid w:val="000F6676"/>
    <w:rsid w:val="000F6918"/>
    <w:rsid w:val="00102E70"/>
    <w:rsid w:val="00103C0D"/>
    <w:rsid w:val="00104A0C"/>
    <w:rsid w:val="00105A67"/>
    <w:rsid w:val="001063A8"/>
    <w:rsid w:val="0010738A"/>
    <w:rsid w:val="00110D5B"/>
    <w:rsid w:val="00111998"/>
    <w:rsid w:val="00111EBC"/>
    <w:rsid w:val="00112FC0"/>
    <w:rsid w:val="001132CA"/>
    <w:rsid w:val="0011403B"/>
    <w:rsid w:val="00114E83"/>
    <w:rsid w:val="0011563E"/>
    <w:rsid w:val="00116823"/>
    <w:rsid w:val="001169ED"/>
    <w:rsid w:val="00116A7B"/>
    <w:rsid w:val="0011748A"/>
    <w:rsid w:val="00117589"/>
    <w:rsid w:val="00117E73"/>
    <w:rsid w:val="001241BA"/>
    <w:rsid w:val="00125F33"/>
    <w:rsid w:val="00126E4A"/>
    <w:rsid w:val="00127A76"/>
    <w:rsid w:val="00127C21"/>
    <w:rsid w:val="00127CEE"/>
    <w:rsid w:val="00130228"/>
    <w:rsid w:val="00133DFE"/>
    <w:rsid w:val="0013524A"/>
    <w:rsid w:val="0013631A"/>
    <w:rsid w:val="0013686E"/>
    <w:rsid w:val="001400DD"/>
    <w:rsid w:val="0014064A"/>
    <w:rsid w:val="00141839"/>
    <w:rsid w:val="0014226A"/>
    <w:rsid w:val="00143506"/>
    <w:rsid w:val="00144AF3"/>
    <w:rsid w:val="00146F25"/>
    <w:rsid w:val="0014717C"/>
    <w:rsid w:val="00147377"/>
    <w:rsid w:val="001508E6"/>
    <w:rsid w:val="001511A8"/>
    <w:rsid w:val="00152CC3"/>
    <w:rsid w:val="00153907"/>
    <w:rsid w:val="00155D6A"/>
    <w:rsid w:val="0016002D"/>
    <w:rsid w:val="00160BFE"/>
    <w:rsid w:val="00162A0D"/>
    <w:rsid w:val="001636B2"/>
    <w:rsid w:val="00163CA6"/>
    <w:rsid w:val="00163CDE"/>
    <w:rsid w:val="00163EC3"/>
    <w:rsid w:val="001646C8"/>
    <w:rsid w:val="00164A22"/>
    <w:rsid w:val="00165F4E"/>
    <w:rsid w:val="00166077"/>
    <w:rsid w:val="00166339"/>
    <w:rsid w:val="00167412"/>
    <w:rsid w:val="00167BCE"/>
    <w:rsid w:val="00170992"/>
    <w:rsid w:val="0017116B"/>
    <w:rsid w:val="0017139D"/>
    <w:rsid w:val="001724FC"/>
    <w:rsid w:val="00172579"/>
    <w:rsid w:val="00180AD2"/>
    <w:rsid w:val="00180C8C"/>
    <w:rsid w:val="001814A2"/>
    <w:rsid w:val="00181D16"/>
    <w:rsid w:val="00181EC4"/>
    <w:rsid w:val="0018308E"/>
    <w:rsid w:val="001831E5"/>
    <w:rsid w:val="0018394D"/>
    <w:rsid w:val="001849B4"/>
    <w:rsid w:val="00187A2F"/>
    <w:rsid w:val="0019283C"/>
    <w:rsid w:val="0019290B"/>
    <w:rsid w:val="00192D8C"/>
    <w:rsid w:val="00194CEC"/>
    <w:rsid w:val="00194E1F"/>
    <w:rsid w:val="001954C7"/>
    <w:rsid w:val="00195B9F"/>
    <w:rsid w:val="0019615F"/>
    <w:rsid w:val="00196244"/>
    <w:rsid w:val="001A00FD"/>
    <w:rsid w:val="001A2275"/>
    <w:rsid w:val="001A3639"/>
    <w:rsid w:val="001A3DC7"/>
    <w:rsid w:val="001A54A1"/>
    <w:rsid w:val="001A7487"/>
    <w:rsid w:val="001B1D4F"/>
    <w:rsid w:val="001B2243"/>
    <w:rsid w:val="001B3519"/>
    <w:rsid w:val="001B5DF9"/>
    <w:rsid w:val="001C0608"/>
    <w:rsid w:val="001C268C"/>
    <w:rsid w:val="001C52CF"/>
    <w:rsid w:val="001C5541"/>
    <w:rsid w:val="001D0F77"/>
    <w:rsid w:val="001D2771"/>
    <w:rsid w:val="001D2AD9"/>
    <w:rsid w:val="001D3418"/>
    <w:rsid w:val="001D6A54"/>
    <w:rsid w:val="001E2146"/>
    <w:rsid w:val="001E34AD"/>
    <w:rsid w:val="001E3845"/>
    <w:rsid w:val="001E41A1"/>
    <w:rsid w:val="001E49AA"/>
    <w:rsid w:val="001E4EF7"/>
    <w:rsid w:val="001E5EE7"/>
    <w:rsid w:val="001E65D2"/>
    <w:rsid w:val="001F016A"/>
    <w:rsid w:val="001F0380"/>
    <w:rsid w:val="001F0D94"/>
    <w:rsid w:val="001F1870"/>
    <w:rsid w:val="001F2F24"/>
    <w:rsid w:val="001F4B9F"/>
    <w:rsid w:val="001F57D1"/>
    <w:rsid w:val="00210536"/>
    <w:rsid w:val="002108FE"/>
    <w:rsid w:val="00212695"/>
    <w:rsid w:val="00217E10"/>
    <w:rsid w:val="002203B3"/>
    <w:rsid w:val="00220731"/>
    <w:rsid w:val="00220EC2"/>
    <w:rsid w:val="00222E0F"/>
    <w:rsid w:val="00222E63"/>
    <w:rsid w:val="002249AD"/>
    <w:rsid w:val="00226C66"/>
    <w:rsid w:val="002270FB"/>
    <w:rsid w:val="00234D2B"/>
    <w:rsid w:val="00234EE4"/>
    <w:rsid w:val="00235270"/>
    <w:rsid w:val="002378A4"/>
    <w:rsid w:val="002378F4"/>
    <w:rsid w:val="0024060A"/>
    <w:rsid w:val="00241CDD"/>
    <w:rsid w:val="002516A7"/>
    <w:rsid w:val="0025172B"/>
    <w:rsid w:val="002529E3"/>
    <w:rsid w:val="00257271"/>
    <w:rsid w:val="00257681"/>
    <w:rsid w:val="00257BC0"/>
    <w:rsid w:val="00262B24"/>
    <w:rsid w:val="00262D9E"/>
    <w:rsid w:val="002634CC"/>
    <w:rsid w:val="002640AF"/>
    <w:rsid w:val="00266F67"/>
    <w:rsid w:val="0027750B"/>
    <w:rsid w:val="00277B6E"/>
    <w:rsid w:val="0028145C"/>
    <w:rsid w:val="00281C0C"/>
    <w:rsid w:val="002822DC"/>
    <w:rsid w:val="002825E3"/>
    <w:rsid w:val="00282766"/>
    <w:rsid w:val="00283B99"/>
    <w:rsid w:val="002850A7"/>
    <w:rsid w:val="0028705A"/>
    <w:rsid w:val="00287E89"/>
    <w:rsid w:val="00287F79"/>
    <w:rsid w:val="00293421"/>
    <w:rsid w:val="00293AC4"/>
    <w:rsid w:val="00296079"/>
    <w:rsid w:val="002A00C8"/>
    <w:rsid w:val="002A0A19"/>
    <w:rsid w:val="002A0F05"/>
    <w:rsid w:val="002A239B"/>
    <w:rsid w:val="002A3B10"/>
    <w:rsid w:val="002A730F"/>
    <w:rsid w:val="002B1AF2"/>
    <w:rsid w:val="002B2BCF"/>
    <w:rsid w:val="002B4B1C"/>
    <w:rsid w:val="002B590F"/>
    <w:rsid w:val="002B6938"/>
    <w:rsid w:val="002B7E10"/>
    <w:rsid w:val="002C0480"/>
    <w:rsid w:val="002C0D52"/>
    <w:rsid w:val="002C3624"/>
    <w:rsid w:val="002C7EA5"/>
    <w:rsid w:val="002D082D"/>
    <w:rsid w:val="002D0E80"/>
    <w:rsid w:val="002D19D9"/>
    <w:rsid w:val="002D2B0E"/>
    <w:rsid w:val="002D2FC8"/>
    <w:rsid w:val="002D5370"/>
    <w:rsid w:val="002D586B"/>
    <w:rsid w:val="002D78DA"/>
    <w:rsid w:val="002E2BF5"/>
    <w:rsid w:val="002E4E1D"/>
    <w:rsid w:val="002E6213"/>
    <w:rsid w:val="002E6C11"/>
    <w:rsid w:val="002E6F66"/>
    <w:rsid w:val="002E79F0"/>
    <w:rsid w:val="002F7AD1"/>
    <w:rsid w:val="002F7DF4"/>
    <w:rsid w:val="00302699"/>
    <w:rsid w:val="00302D28"/>
    <w:rsid w:val="00303364"/>
    <w:rsid w:val="00304CB2"/>
    <w:rsid w:val="0030728C"/>
    <w:rsid w:val="00307DE8"/>
    <w:rsid w:val="00310979"/>
    <w:rsid w:val="00313AD8"/>
    <w:rsid w:val="00315513"/>
    <w:rsid w:val="00315E89"/>
    <w:rsid w:val="00316568"/>
    <w:rsid w:val="00320ACE"/>
    <w:rsid w:val="00320B6B"/>
    <w:rsid w:val="00321411"/>
    <w:rsid w:val="00323243"/>
    <w:rsid w:val="0032517A"/>
    <w:rsid w:val="00326F89"/>
    <w:rsid w:val="00330417"/>
    <w:rsid w:val="00331C2C"/>
    <w:rsid w:val="0033346A"/>
    <w:rsid w:val="003352B4"/>
    <w:rsid w:val="00335F30"/>
    <w:rsid w:val="00340D09"/>
    <w:rsid w:val="003417A1"/>
    <w:rsid w:val="00341E94"/>
    <w:rsid w:val="0034301F"/>
    <w:rsid w:val="0034676D"/>
    <w:rsid w:val="00347CBB"/>
    <w:rsid w:val="00356832"/>
    <w:rsid w:val="00356CF3"/>
    <w:rsid w:val="00357B1C"/>
    <w:rsid w:val="00360206"/>
    <w:rsid w:val="00361414"/>
    <w:rsid w:val="003619C8"/>
    <w:rsid w:val="00364E05"/>
    <w:rsid w:val="00365128"/>
    <w:rsid w:val="003656CB"/>
    <w:rsid w:val="0036722E"/>
    <w:rsid w:val="003720D2"/>
    <w:rsid w:val="00374D9F"/>
    <w:rsid w:val="00380EDD"/>
    <w:rsid w:val="00381D56"/>
    <w:rsid w:val="0038203F"/>
    <w:rsid w:val="00383510"/>
    <w:rsid w:val="0038374A"/>
    <w:rsid w:val="003845B0"/>
    <w:rsid w:val="003923C7"/>
    <w:rsid w:val="00393035"/>
    <w:rsid w:val="00393501"/>
    <w:rsid w:val="0039390D"/>
    <w:rsid w:val="003946DA"/>
    <w:rsid w:val="003949E9"/>
    <w:rsid w:val="003953CD"/>
    <w:rsid w:val="003955D6"/>
    <w:rsid w:val="00396E7D"/>
    <w:rsid w:val="003A295A"/>
    <w:rsid w:val="003A2E2B"/>
    <w:rsid w:val="003A3BAB"/>
    <w:rsid w:val="003A5262"/>
    <w:rsid w:val="003B0AEE"/>
    <w:rsid w:val="003B0BF2"/>
    <w:rsid w:val="003B6E83"/>
    <w:rsid w:val="003C3261"/>
    <w:rsid w:val="003C3644"/>
    <w:rsid w:val="003C56E1"/>
    <w:rsid w:val="003D1CE7"/>
    <w:rsid w:val="003D205E"/>
    <w:rsid w:val="003D51F6"/>
    <w:rsid w:val="003D65C0"/>
    <w:rsid w:val="003D7B0A"/>
    <w:rsid w:val="003E2A6E"/>
    <w:rsid w:val="003E2D48"/>
    <w:rsid w:val="003E412D"/>
    <w:rsid w:val="003E4DCA"/>
    <w:rsid w:val="003E5235"/>
    <w:rsid w:val="003E602B"/>
    <w:rsid w:val="003E77F1"/>
    <w:rsid w:val="003F0381"/>
    <w:rsid w:val="003F054C"/>
    <w:rsid w:val="003F4059"/>
    <w:rsid w:val="003F65E6"/>
    <w:rsid w:val="00402AFC"/>
    <w:rsid w:val="004052FE"/>
    <w:rsid w:val="00406A16"/>
    <w:rsid w:val="0040713D"/>
    <w:rsid w:val="004072B0"/>
    <w:rsid w:val="004073C1"/>
    <w:rsid w:val="00407F62"/>
    <w:rsid w:val="004108AC"/>
    <w:rsid w:val="004114DF"/>
    <w:rsid w:val="00411610"/>
    <w:rsid w:val="00414D48"/>
    <w:rsid w:val="00415434"/>
    <w:rsid w:val="004221A4"/>
    <w:rsid w:val="0042433A"/>
    <w:rsid w:val="00424507"/>
    <w:rsid w:val="004252A0"/>
    <w:rsid w:val="00425B4E"/>
    <w:rsid w:val="004262DD"/>
    <w:rsid w:val="00426961"/>
    <w:rsid w:val="0044012F"/>
    <w:rsid w:val="00440305"/>
    <w:rsid w:val="00441260"/>
    <w:rsid w:val="004424BE"/>
    <w:rsid w:val="0044521A"/>
    <w:rsid w:val="00445440"/>
    <w:rsid w:val="0044583A"/>
    <w:rsid w:val="004461B3"/>
    <w:rsid w:val="00446A93"/>
    <w:rsid w:val="004521AA"/>
    <w:rsid w:val="00455517"/>
    <w:rsid w:val="00455B8C"/>
    <w:rsid w:val="00455D64"/>
    <w:rsid w:val="004571A1"/>
    <w:rsid w:val="0046032F"/>
    <w:rsid w:val="00461228"/>
    <w:rsid w:val="0046262F"/>
    <w:rsid w:val="00463385"/>
    <w:rsid w:val="004633C1"/>
    <w:rsid w:val="00463996"/>
    <w:rsid w:val="004654AD"/>
    <w:rsid w:val="004676DD"/>
    <w:rsid w:val="00472897"/>
    <w:rsid w:val="0047341F"/>
    <w:rsid w:val="004736B6"/>
    <w:rsid w:val="00475A93"/>
    <w:rsid w:val="00476FC9"/>
    <w:rsid w:val="004775D2"/>
    <w:rsid w:val="00477667"/>
    <w:rsid w:val="00482A04"/>
    <w:rsid w:val="00484DC5"/>
    <w:rsid w:val="004866E9"/>
    <w:rsid w:val="00486864"/>
    <w:rsid w:val="00487F3B"/>
    <w:rsid w:val="00490562"/>
    <w:rsid w:val="004909B1"/>
    <w:rsid w:val="00493489"/>
    <w:rsid w:val="00495788"/>
    <w:rsid w:val="00495E4F"/>
    <w:rsid w:val="004A1178"/>
    <w:rsid w:val="004A11D2"/>
    <w:rsid w:val="004A1F2D"/>
    <w:rsid w:val="004A27E7"/>
    <w:rsid w:val="004A2ABA"/>
    <w:rsid w:val="004A388B"/>
    <w:rsid w:val="004A4C94"/>
    <w:rsid w:val="004A4D72"/>
    <w:rsid w:val="004A5B35"/>
    <w:rsid w:val="004A6839"/>
    <w:rsid w:val="004A6C6F"/>
    <w:rsid w:val="004A74CC"/>
    <w:rsid w:val="004B389D"/>
    <w:rsid w:val="004B5280"/>
    <w:rsid w:val="004B579C"/>
    <w:rsid w:val="004B64DE"/>
    <w:rsid w:val="004B6C56"/>
    <w:rsid w:val="004B77E5"/>
    <w:rsid w:val="004C17A9"/>
    <w:rsid w:val="004C3DA6"/>
    <w:rsid w:val="004D0A83"/>
    <w:rsid w:val="004D1934"/>
    <w:rsid w:val="004D206A"/>
    <w:rsid w:val="004D4578"/>
    <w:rsid w:val="004D45C6"/>
    <w:rsid w:val="004D516B"/>
    <w:rsid w:val="004D5F7E"/>
    <w:rsid w:val="004E0126"/>
    <w:rsid w:val="004E012F"/>
    <w:rsid w:val="004E0199"/>
    <w:rsid w:val="004E2953"/>
    <w:rsid w:val="004E3A71"/>
    <w:rsid w:val="004E5D79"/>
    <w:rsid w:val="004E6705"/>
    <w:rsid w:val="004E774A"/>
    <w:rsid w:val="004F0099"/>
    <w:rsid w:val="004F3B39"/>
    <w:rsid w:val="004F6124"/>
    <w:rsid w:val="004F6873"/>
    <w:rsid w:val="00502E0F"/>
    <w:rsid w:val="005068C7"/>
    <w:rsid w:val="0051000C"/>
    <w:rsid w:val="005124FC"/>
    <w:rsid w:val="00512763"/>
    <w:rsid w:val="00513250"/>
    <w:rsid w:val="00517272"/>
    <w:rsid w:val="00520E08"/>
    <w:rsid w:val="00520FEC"/>
    <w:rsid w:val="00522AE0"/>
    <w:rsid w:val="00522D1B"/>
    <w:rsid w:val="00523D3F"/>
    <w:rsid w:val="00524ECB"/>
    <w:rsid w:val="00526691"/>
    <w:rsid w:val="0053244D"/>
    <w:rsid w:val="00533883"/>
    <w:rsid w:val="00534A2A"/>
    <w:rsid w:val="00535A38"/>
    <w:rsid w:val="00535D6F"/>
    <w:rsid w:val="0053723A"/>
    <w:rsid w:val="00537E4C"/>
    <w:rsid w:val="00542D19"/>
    <w:rsid w:val="005438C6"/>
    <w:rsid w:val="00543A4A"/>
    <w:rsid w:val="00545820"/>
    <w:rsid w:val="00545C03"/>
    <w:rsid w:val="005461DF"/>
    <w:rsid w:val="005509DA"/>
    <w:rsid w:val="00552920"/>
    <w:rsid w:val="00553442"/>
    <w:rsid w:val="00553547"/>
    <w:rsid w:val="00555365"/>
    <w:rsid w:val="0055561B"/>
    <w:rsid w:val="00555A7E"/>
    <w:rsid w:val="00555EA9"/>
    <w:rsid w:val="005610F5"/>
    <w:rsid w:val="005632BC"/>
    <w:rsid w:val="005638AB"/>
    <w:rsid w:val="00564287"/>
    <w:rsid w:val="005659CB"/>
    <w:rsid w:val="005674D0"/>
    <w:rsid w:val="0057012A"/>
    <w:rsid w:val="005702F5"/>
    <w:rsid w:val="00573479"/>
    <w:rsid w:val="0057412E"/>
    <w:rsid w:val="00576DF1"/>
    <w:rsid w:val="00577B52"/>
    <w:rsid w:val="00580253"/>
    <w:rsid w:val="00581B13"/>
    <w:rsid w:val="005825C8"/>
    <w:rsid w:val="00583A8E"/>
    <w:rsid w:val="005847CD"/>
    <w:rsid w:val="0059001D"/>
    <w:rsid w:val="0059043D"/>
    <w:rsid w:val="00591B3F"/>
    <w:rsid w:val="005961E6"/>
    <w:rsid w:val="00596486"/>
    <w:rsid w:val="00596D00"/>
    <w:rsid w:val="0059744C"/>
    <w:rsid w:val="005A3963"/>
    <w:rsid w:val="005A43A8"/>
    <w:rsid w:val="005A56CD"/>
    <w:rsid w:val="005A5B1D"/>
    <w:rsid w:val="005A5EF7"/>
    <w:rsid w:val="005A7AE9"/>
    <w:rsid w:val="005A7EB0"/>
    <w:rsid w:val="005B17C0"/>
    <w:rsid w:val="005B1D2D"/>
    <w:rsid w:val="005B280F"/>
    <w:rsid w:val="005B354A"/>
    <w:rsid w:val="005B6C2E"/>
    <w:rsid w:val="005B73B3"/>
    <w:rsid w:val="005B7E46"/>
    <w:rsid w:val="005C0DA0"/>
    <w:rsid w:val="005C12F3"/>
    <w:rsid w:val="005C1792"/>
    <w:rsid w:val="005C19D6"/>
    <w:rsid w:val="005C4403"/>
    <w:rsid w:val="005C7F7C"/>
    <w:rsid w:val="005D048C"/>
    <w:rsid w:val="005D1629"/>
    <w:rsid w:val="005D268C"/>
    <w:rsid w:val="005D392A"/>
    <w:rsid w:val="005D6788"/>
    <w:rsid w:val="005D6DB8"/>
    <w:rsid w:val="005E0466"/>
    <w:rsid w:val="005E1245"/>
    <w:rsid w:val="005E1696"/>
    <w:rsid w:val="005E1E65"/>
    <w:rsid w:val="005E37B1"/>
    <w:rsid w:val="005E3B0B"/>
    <w:rsid w:val="005E5539"/>
    <w:rsid w:val="005E5AC6"/>
    <w:rsid w:val="005E6912"/>
    <w:rsid w:val="005E753E"/>
    <w:rsid w:val="005F051E"/>
    <w:rsid w:val="005F2C20"/>
    <w:rsid w:val="005F3387"/>
    <w:rsid w:val="005F3F26"/>
    <w:rsid w:val="005F4033"/>
    <w:rsid w:val="005F4532"/>
    <w:rsid w:val="005F5995"/>
    <w:rsid w:val="00601849"/>
    <w:rsid w:val="00601C60"/>
    <w:rsid w:val="0060301F"/>
    <w:rsid w:val="00605654"/>
    <w:rsid w:val="00606562"/>
    <w:rsid w:val="00607704"/>
    <w:rsid w:val="006109C9"/>
    <w:rsid w:val="006113FC"/>
    <w:rsid w:val="00613434"/>
    <w:rsid w:val="00614B24"/>
    <w:rsid w:val="00614C82"/>
    <w:rsid w:val="006162A7"/>
    <w:rsid w:val="006174EB"/>
    <w:rsid w:val="006179C2"/>
    <w:rsid w:val="00617CFA"/>
    <w:rsid w:val="00617DC8"/>
    <w:rsid w:val="00621B68"/>
    <w:rsid w:val="0062359E"/>
    <w:rsid w:val="00623A9B"/>
    <w:rsid w:val="006240EA"/>
    <w:rsid w:val="0062500A"/>
    <w:rsid w:val="006253BB"/>
    <w:rsid w:val="00625FF7"/>
    <w:rsid w:val="006264B9"/>
    <w:rsid w:val="006279E5"/>
    <w:rsid w:val="00631DE5"/>
    <w:rsid w:val="00633E0D"/>
    <w:rsid w:val="0063461E"/>
    <w:rsid w:val="00634EA3"/>
    <w:rsid w:val="0063516E"/>
    <w:rsid w:val="00636639"/>
    <w:rsid w:val="00637094"/>
    <w:rsid w:val="006407EF"/>
    <w:rsid w:val="006409DE"/>
    <w:rsid w:val="00640F66"/>
    <w:rsid w:val="006419A2"/>
    <w:rsid w:val="00644F2A"/>
    <w:rsid w:val="00645325"/>
    <w:rsid w:val="00650259"/>
    <w:rsid w:val="006508C1"/>
    <w:rsid w:val="00650CF8"/>
    <w:rsid w:val="00651C52"/>
    <w:rsid w:val="00652430"/>
    <w:rsid w:val="00652D89"/>
    <w:rsid w:val="00654568"/>
    <w:rsid w:val="006546B8"/>
    <w:rsid w:val="0065572B"/>
    <w:rsid w:val="00657CD4"/>
    <w:rsid w:val="006601FF"/>
    <w:rsid w:val="0066029C"/>
    <w:rsid w:val="006602CB"/>
    <w:rsid w:val="00660A4C"/>
    <w:rsid w:val="0066170E"/>
    <w:rsid w:val="00662857"/>
    <w:rsid w:val="0066294D"/>
    <w:rsid w:val="006640BA"/>
    <w:rsid w:val="0066497E"/>
    <w:rsid w:val="00664E4B"/>
    <w:rsid w:val="00666FD4"/>
    <w:rsid w:val="00667F90"/>
    <w:rsid w:val="00672D73"/>
    <w:rsid w:val="00673742"/>
    <w:rsid w:val="0067474A"/>
    <w:rsid w:val="00675EA5"/>
    <w:rsid w:val="00680580"/>
    <w:rsid w:val="00680AA4"/>
    <w:rsid w:val="00681E85"/>
    <w:rsid w:val="00682809"/>
    <w:rsid w:val="00683E06"/>
    <w:rsid w:val="006846A9"/>
    <w:rsid w:val="0068658E"/>
    <w:rsid w:val="00686AA0"/>
    <w:rsid w:val="00687A61"/>
    <w:rsid w:val="00687CA4"/>
    <w:rsid w:val="00690194"/>
    <w:rsid w:val="006958D2"/>
    <w:rsid w:val="00696317"/>
    <w:rsid w:val="00697805"/>
    <w:rsid w:val="006A004F"/>
    <w:rsid w:val="006A6518"/>
    <w:rsid w:val="006A714B"/>
    <w:rsid w:val="006B0F90"/>
    <w:rsid w:val="006B11FA"/>
    <w:rsid w:val="006B3500"/>
    <w:rsid w:val="006B4286"/>
    <w:rsid w:val="006B44C6"/>
    <w:rsid w:val="006B4E8B"/>
    <w:rsid w:val="006B5478"/>
    <w:rsid w:val="006B5647"/>
    <w:rsid w:val="006B6AE7"/>
    <w:rsid w:val="006B749F"/>
    <w:rsid w:val="006B75B8"/>
    <w:rsid w:val="006C024C"/>
    <w:rsid w:val="006C05BE"/>
    <w:rsid w:val="006C06AE"/>
    <w:rsid w:val="006C2FDD"/>
    <w:rsid w:val="006C5ADD"/>
    <w:rsid w:val="006C5CD0"/>
    <w:rsid w:val="006C61A7"/>
    <w:rsid w:val="006C7004"/>
    <w:rsid w:val="006C7136"/>
    <w:rsid w:val="006D014D"/>
    <w:rsid w:val="006D0426"/>
    <w:rsid w:val="006D076B"/>
    <w:rsid w:val="006D2397"/>
    <w:rsid w:val="006D2D1C"/>
    <w:rsid w:val="006D479A"/>
    <w:rsid w:val="006D5438"/>
    <w:rsid w:val="006E1C9B"/>
    <w:rsid w:val="006F0417"/>
    <w:rsid w:val="006F2768"/>
    <w:rsid w:val="006F29A8"/>
    <w:rsid w:val="006F2AFD"/>
    <w:rsid w:val="006F2EFB"/>
    <w:rsid w:val="006F4E27"/>
    <w:rsid w:val="006F5BE6"/>
    <w:rsid w:val="0070149C"/>
    <w:rsid w:val="00701E03"/>
    <w:rsid w:val="007024D2"/>
    <w:rsid w:val="007048E4"/>
    <w:rsid w:val="00704C3D"/>
    <w:rsid w:val="00706984"/>
    <w:rsid w:val="00713F1A"/>
    <w:rsid w:val="00715236"/>
    <w:rsid w:val="00715766"/>
    <w:rsid w:val="00715922"/>
    <w:rsid w:val="00716CC3"/>
    <w:rsid w:val="007174ED"/>
    <w:rsid w:val="00721032"/>
    <w:rsid w:val="00722411"/>
    <w:rsid w:val="00723E89"/>
    <w:rsid w:val="00726AB8"/>
    <w:rsid w:val="00727BAE"/>
    <w:rsid w:val="007312CD"/>
    <w:rsid w:val="00734185"/>
    <w:rsid w:val="007341B1"/>
    <w:rsid w:val="00735223"/>
    <w:rsid w:val="00735EDA"/>
    <w:rsid w:val="00737859"/>
    <w:rsid w:val="00740C2E"/>
    <w:rsid w:val="00744F3D"/>
    <w:rsid w:val="007473FC"/>
    <w:rsid w:val="007479F0"/>
    <w:rsid w:val="00750930"/>
    <w:rsid w:val="00750C28"/>
    <w:rsid w:val="00752236"/>
    <w:rsid w:val="0075477E"/>
    <w:rsid w:val="00756828"/>
    <w:rsid w:val="00757B4D"/>
    <w:rsid w:val="00760912"/>
    <w:rsid w:val="00762F2C"/>
    <w:rsid w:val="007659A7"/>
    <w:rsid w:val="007665EB"/>
    <w:rsid w:val="007724CE"/>
    <w:rsid w:val="00772E41"/>
    <w:rsid w:val="00777133"/>
    <w:rsid w:val="00777575"/>
    <w:rsid w:val="00777598"/>
    <w:rsid w:val="00777795"/>
    <w:rsid w:val="007779EA"/>
    <w:rsid w:val="00782435"/>
    <w:rsid w:val="007829FA"/>
    <w:rsid w:val="00785488"/>
    <w:rsid w:val="007870F5"/>
    <w:rsid w:val="007873BB"/>
    <w:rsid w:val="0079260A"/>
    <w:rsid w:val="007926E6"/>
    <w:rsid w:val="007A0630"/>
    <w:rsid w:val="007A3AFE"/>
    <w:rsid w:val="007A5F48"/>
    <w:rsid w:val="007A5F67"/>
    <w:rsid w:val="007A6D3D"/>
    <w:rsid w:val="007A6E4B"/>
    <w:rsid w:val="007B025C"/>
    <w:rsid w:val="007B4618"/>
    <w:rsid w:val="007B6699"/>
    <w:rsid w:val="007B68F6"/>
    <w:rsid w:val="007B6A78"/>
    <w:rsid w:val="007B6CEC"/>
    <w:rsid w:val="007C2528"/>
    <w:rsid w:val="007C3C10"/>
    <w:rsid w:val="007C406B"/>
    <w:rsid w:val="007C4365"/>
    <w:rsid w:val="007C4DEB"/>
    <w:rsid w:val="007C5528"/>
    <w:rsid w:val="007C6BF4"/>
    <w:rsid w:val="007C722A"/>
    <w:rsid w:val="007D0D32"/>
    <w:rsid w:val="007D4C75"/>
    <w:rsid w:val="007D508A"/>
    <w:rsid w:val="007D66E6"/>
    <w:rsid w:val="007D6A99"/>
    <w:rsid w:val="007D73B0"/>
    <w:rsid w:val="007D78A8"/>
    <w:rsid w:val="007E0D95"/>
    <w:rsid w:val="007E137A"/>
    <w:rsid w:val="007E21CA"/>
    <w:rsid w:val="007E31C0"/>
    <w:rsid w:val="007E4970"/>
    <w:rsid w:val="007E5932"/>
    <w:rsid w:val="007E606B"/>
    <w:rsid w:val="007E77A8"/>
    <w:rsid w:val="007F0F19"/>
    <w:rsid w:val="007F109C"/>
    <w:rsid w:val="007F2044"/>
    <w:rsid w:val="007F2C6C"/>
    <w:rsid w:val="007F2E7F"/>
    <w:rsid w:val="007F41D0"/>
    <w:rsid w:val="007F4381"/>
    <w:rsid w:val="007F46B8"/>
    <w:rsid w:val="007F4C9E"/>
    <w:rsid w:val="007F66D0"/>
    <w:rsid w:val="00803915"/>
    <w:rsid w:val="008040EB"/>
    <w:rsid w:val="008072C6"/>
    <w:rsid w:val="008135DF"/>
    <w:rsid w:val="008144C1"/>
    <w:rsid w:val="00814F2D"/>
    <w:rsid w:val="00815460"/>
    <w:rsid w:val="00815BF3"/>
    <w:rsid w:val="00815C09"/>
    <w:rsid w:val="008168CC"/>
    <w:rsid w:val="00816DAE"/>
    <w:rsid w:val="008202BF"/>
    <w:rsid w:val="008219D4"/>
    <w:rsid w:val="00823005"/>
    <w:rsid w:val="0082339F"/>
    <w:rsid w:val="008245EE"/>
    <w:rsid w:val="008258E5"/>
    <w:rsid w:val="0082613A"/>
    <w:rsid w:val="0082674F"/>
    <w:rsid w:val="00827307"/>
    <w:rsid w:val="0083017D"/>
    <w:rsid w:val="00830AD0"/>
    <w:rsid w:val="00831BC9"/>
    <w:rsid w:val="00833FC8"/>
    <w:rsid w:val="00834BC7"/>
    <w:rsid w:val="00836044"/>
    <w:rsid w:val="00836232"/>
    <w:rsid w:val="008364F7"/>
    <w:rsid w:val="00836AFE"/>
    <w:rsid w:val="00842660"/>
    <w:rsid w:val="00842F81"/>
    <w:rsid w:val="00843F41"/>
    <w:rsid w:val="00844858"/>
    <w:rsid w:val="008451A7"/>
    <w:rsid w:val="008451DD"/>
    <w:rsid w:val="00845C1C"/>
    <w:rsid w:val="00845CB4"/>
    <w:rsid w:val="00845CCB"/>
    <w:rsid w:val="00845DAE"/>
    <w:rsid w:val="00847220"/>
    <w:rsid w:val="0085651E"/>
    <w:rsid w:val="00860A1D"/>
    <w:rsid w:val="00860AE8"/>
    <w:rsid w:val="00861E44"/>
    <w:rsid w:val="00862EB8"/>
    <w:rsid w:val="00862F77"/>
    <w:rsid w:val="008632E8"/>
    <w:rsid w:val="008637D5"/>
    <w:rsid w:val="008639F4"/>
    <w:rsid w:val="00863C70"/>
    <w:rsid w:val="008647E5"/>
    <w:rsid w:val="00865AB9"/>
    <w:rsid w:val="00865BE3"/>
    <w:rsid w:val="00866330"/>
    <w:rsid w:val="00866959"/>
    <w:rsid w:val="00871284"/>
    <w:rsid w:val="00871FE4"/>
    <w:rsid w:val="00872C4A"/>
    <w:rsid w:val="008737C6"/>
    <w:rsid w:val="00875048"/>
    <w:rsid w:val="00876B2D"/>
    <w:rsid w:val="00883D1B"/>
    <w:rsid w:val="00884527"/>
    <w:rsid w:val="008851A2"/>
    <w:rsid w:val="00885391"/>
    <w:rsid w:val="00886B60"/>
    <w:rsid w:val="0088787E"/>
    <w:rsid w:val="00894992"/>
    <w:rsid w:val="00895231"/>
    <w:rsid w:val="00896865"/>
    <w:rsid w:val="008A02AB"/>
    <w:rsid w:val="008A0AB1"/>
    <w:rsid w:val="008A2103"/>
    <w:rsid w:val="008A2505"/>
    <w:rsid w:val="008A51BC"/>
    <w:rsid w:val="008A61BF"/>
    <w:rsid w:val="008A7156"/>
    <w:rsid w:val="008A7EE9"/>
    <w:rsid w:val="008B1087"/>
    <w:rsid w:val="008B5D5A"/>
    <w:rsid w:val="008B6202"/>
    <w:rsid w:val="008B65A6"/>
    <w:rsid w:val="008B753D"/>
    <w:rsid w:val="008B772B"/>
    <w:rsid w:val="008C03E2"/>
    <w:rsid w:val="008C1DFD"/>
    <w:rsid w:val="008C3A82"/>
    <w:rsid w:val="008C3F76"/>
    <w:rsid w:val="008C3F79"/>
    <w:rsid w:val="008C401C"/>
    <w:rsid w:val="008C4B1F"/>
    <w:rsid w:val="008C58FC"/>
    <w:rsid w:val="008C6794"/>
    <w:rsid w:val="008C6FBA"/>
    <w:rsid w:val="008C75C3"/>
    <w:rsid w:val="008D0C3B"/>
    <w:rsid w:val="008D2445"/>
    <w:rsid w:val="008D2F46"/>
    <w:rsid w:val="008D34E6"/>
    <w:rsid w:val="008D3F63"/>
    <w:rsid w:val="008D4464"/>
    <w:rsid w:val="008D692F"/>
    <w:rsid w:val="008E0C27"/>
    <w:rsid w:val="008E2237"/>
    <w:rsid w:val="008E2FFA"/>
    <w:rsid w:val="008E326D"/>
    <w:rsid w:val="008E37C4"/>
    <w:rsid w:val="008E5A7F"/>
    <w:rsid w:val="008E76E6"/>
    <w:rsid w:val="008F14F4"/>
    <w:rsid w:val="008F16C9"/>
    <w:rsid w:val="008F3D7F"/>
    <w:rsid w:val="008F6191"/>
    <w:rsid w:val="008F6E34"/>
    <w:rsid w:val="008F6FF1"/>
    <w:rsid w:val="008F7779"/>
    <w:rsid w:val="00902416"/>
    <w:rsid w:val="00905E7C"/>
    <w:rsid w:val="00907283"/>
    <w:rsid w:val="00907C7F"/>
    <w:rsid w:val="00910FCB"/>
    <w:rsid w:val="0091304F"/>
    <w:rsid w:val="0091387C"/>
    <w:rsid w:val="00913897"/>
    <w:rsid w:val="00913BBB"/>
    <w:rsid w:val="00917206"/>
    <w:rsid w:val="0092077F"/>
    <w:rsid w:val="009214EA"/>
    <w:rsid w:val="00922365"/>
    <w:rsid w:val="0092451A"/>
    <w:rsid w:val="00924C27"/>
    <w:rsid w:val="00925334"/>
    <w:rsid w:val="00925C90"/>
    <w:rsid w:val="009274EB"/>
    <w:rsid w:val="009336A9"/>
    <w:rsid w:val="0093378D"/>
    <w:rsid w:val="009341FB"/>
    <w:rsid w:val="00934E5E"/>
    <w:rsid w:val="00936790"/>
    <w:rsid w:val="00936FA9"/>
    <w:rsid w:val="009375E5"/>
    <w:rsid w:val="0094194D"/>
    <w:rsid w:val="00941FCC"/>
    <w:rsid w:val="00945DF2"/>
    <w:rsid w:val="00946244"/>
    <w:rsid w:val="00947EED"/>
    <w:rsid w:val="00951C39"/>
    <w:rsid w:val="00952434"/>
    <w:rsid w:val="009530FA"/>
    <w:rsid w:val="0095422F"/>
    <w:rsid w:val="00954723"/>
    <w:rsid w:val="0095486A"/>
    <w:rsid w:val="009551EE"/>
    <w:rsid w:val="009551FC"/>
    <w:rsid w:val="0095650D"/>
    <w:rsid w:val="0095755F"/>
    <w:rsid w:val="00960492"/>
    <w:rsid w:val="00962E91"/>
    <w:rsid w:val="009639C0"/>
    <w:rsid w:val="009650BD"/>
    <w:rsid w:val="00966D1B"/>
    <w:rsid w:val="00966FD4"/>
    <w:rsid w:val="00971EA2"/>
    <w:rsid w:val="0097443F"/>
    <w:rsid w:val="009747E8"/>
    <w:rsid w:val="00976551"/>
    <w:rsid w:val="009775C0"/>
    <w:rsid w:val="00980181"/>
    <w:rsid w:val="00980B6E"/>
    <w:rsid w:val="00982AF6"/>
    <w:rsid w:val="00984178"/>
    <w:rsid w:val="00984307"/>
    <w:rsid w:val="00986365"/>
    <w:rsid w:val="00986A30"/>
    <w:rsid w:val="00990587"/>
    <w:rsid w:val="00990B15"/>
    <w:rsid w:val="00990C49"/>
    <w:rsid w:val="00991FC4"/>
    <w:rsid w:val="0099277E"/>
    <w:rsid w:val="00992895"/>
    <w:rsid w:val="00992AD6"/>
    <w:rsid w:val="00995299"/>
    <w:rsid w:val="00997AD7"/>
    <w:rsid w:val="00997E57"/>
    <w:rsid w:val="009A1613"/>
    <w:rsid w:val="009A2B6E"/>
    <w:rsid w:val="009A3EE8"/>
    <w:rsid w:val="009A5B1D"/>
    <w:rsid w:val="009A60ED"/>
    <w:rsid w:val="009A7112"/>
    <w:rsid w:val="009A71CF"/>
    <w:rsid w:val="009A7D0E"/>
    <w:rsid w:val="009B16A4"/>
    <w:rsid w:val="009B37ED"/>
    <w:rsid w:val="009B583A"/>
    <w:rsid w:val="009B6777"/>
    <w:rsid w:val="009B6D8F"/>
    <w:rsid w:val="009C06CD"/>
    <w:rsid w:val="009C1C00"/>
    <w:rsid w:val="009C3ACA"/>
    <w:rsid w:val="009C46E5"/>
    <w:rsid w:val="009C48F2"/>
    <w:rsid w:val="009D1A82"/>
    <w:rsid w:val="009D3FCA"/>
    <w:rsid w:val="009D4037"/>
    <w:rsid w:val="009D443B"/>
    <w:rsid w:val="009D6D96"/>
    <w:rsid w:val="009E27DC"/>
    <w:rsid w:val="009F1CEC"/>
    <w:rsid w:val="009F3FAC"/>
    <w:rsid w:val="009F4649"/>
    <w:rsid w:val="009F64A3"/>
    <w:rsid w:val="009F6F7A"/>
    <w:rsid w:val="00A00EB1"/>
    <w:rsid w:val="00A05024"/>
    <w:rsid w:val="00A061F6"/>
    <w:rsid w:val="00A06924"/>
    <w:rsid w:val="00A07DB7"/>
    <w:rsid w:val="00A1362C"/>
    <w:rsid w:val="00A13D44"/>
    <w:rsid w:val="00A2096F"/>
    <w:rsid w:val="00A21EF1"/>
    <w:rsid w:val="00A22841"/>
    <w:rsid w:val="00A25329"/>
    <w:rsid w:val="00A2697C"/>
    <w:rsid w:val="00A32BD2"/>
    <w:rsid w:val="00A35316"/>
    <w:rsid w:val="00A3627C"/>
    <w:rsid w:val="00A40C1C"/>
    <w:rsid w:val="00A42D75"/>
    <w:rsid w:val="00A436B3"/>
    <w:rsid w:val="00A45F08"/>
    <w:rsid w:val="00A47D00"/>
    <w:rsid w:val="00A52336"/>
    <w:rsid w:val="00A52E4D"/>
    <w:rsid w:val="00A536D2"/>
    <w:rsid w:val="00A541F5"/>
    <w:rsid w:val="00A600FC"/>
    <w:rsid w:val="00A60D74"/>
    <w:rsid w:val="00A617A0"/>
    <w:rsid w:val="00A619E1"/>
    <w:rsid w:val="00A62D36"/>
    <w:rsid w:val="00A63433"/>
    <w:rsid w:val="00A66963"/>
    <w:rsid w:val="00A67065"/>
    <w:rsid w:val="00A67D39"/>
    <w:rsid w:val="00A67FEC"/>
    <w:rsid w:val="00A71E03"/>
    <w:rsid w:val="00A71EED"/>
    <w:rsid w:val="00A758BB"/>
    <w:rsid w:val="00A76BA4"/>
    <w:rsid w:val="00A76D56"/>
    <w:rsid w:val="00A779B7"/>
    <w:rsid w:val="00A81689"/>
    <w:rsid w:val="00A82068"/>
    <w:rsid w:val="00A84AF4"/>
    <w:rsid w:val="00A854EA"/>
    <w:rsid w:val="00A8586E"/>
    <w:rsid w:val="00A869EB"/>
    <w:rsid w:val="00A91B27"/>
    <w:rsid w:val="00A91D68"/>
    <w:rsid w:val="00A932A0"/>
    <w:rsid w:val="00A93B37"/>
    <w:rsid w:val="00A9424E"/>
    <w:rsid w:val="00A948C9"/>
    <w:rsid w:val="00A957D6"/>
    <w:rsid w:val="00A974D7"/>
    <w:rsid w:val="00AA23A5"/>
    <w:rsid w:val="00AA35D1"/>
    <w:rsid w:val="00AA47F0"/>
    <w:rsid w:val="00AA642B"/>
    <w:rsid w:val="00AA73FC"/>
    <w:rsid w:val="00AA7C9B"/>
    <w:rsid w:val="00AB0A08"/>
    <w:rsid w:val="00AB2BEA"/>
    <w:rsid w:val="00AB374A"/>
    <w:rsid w:val="00AB3BE2"/>
    <w:rsid w:val="00AB3CBC"/>
    <w:rsid w:val="00AB4330"/>
    <w:rsid w:val="00AB44B3"/>
    <w:rsid w:val="00AB797D"/>
    <w:rsid w:val="00AC0324"/>
    <w:rsid w:val="00AC03D1"/>
    <w:rsid w:val="00AC0E93"/>
    <w:rsid w:val="00AC2B1E"/>
    <w:rsid w:val="00AC3318"/>
    <w:rsid w:val="00AC53C6"/>
    <w:rsid w:val="00AC7A17"/>
    <w:rsid w:val="00AC7B49"/>
    <w:rsid w:val="00AD144F"/>
    <w:rsid w:val="00AD1761"/>
    <w:rsid w:val="00AD32CF"/>
    <w:rsid w:val="00AD47B7"/>
    <w:rsid w:val="00AD6182"/>
    <w:rsid w:val="00AD61CC"/>
    <w:rsid w:val="00AD6A73"/>
    <w:rsid w:val="00AE04F2"/>
    <w:rsid w:val="00AE057B"/>
    <w:rsid w:val="00AE6CF0"/>
    <w:rsid w:val="00AE7D93"/>
    <w:rsid w:val="00AF001C"/>
    <w:rsid w:val="00AF01C4"/>
    <w:rsid w:val="00AF4AE3"/>
    <w:rsid w:val="00AF5B06"/>
    <w:rsid w:val="00AF5FFF"/>
    <w:rsid w:val="00AF61B4"/>
    <w:rsid w:val="00B0053C"/>
    <w:rsid w:val="00B00BA6"/>
    <w:rsid w:val="00B020B8"/>
    <w:rsid w:val="00B03270"/>
    <w:rsid w:val="00B03964"/>
    <w:rsid w:val="00B06394"/>
    <w:rsid w:val="00B108BB"/>
    <w:rsid w:val="00B139B2"/>
    <w:rsid w:val="00B21563"/>
    <w:rsid w:val="00B21DD1"/>
    <w:rsid w:val="00B22C00"/>
    <w:rsid w:val="00B22DDD"/>
    <w:rsid w:val="00B231D7"/>
    <w:rsid w:val="00B23287"/>
    <w:rsid w:val="00B23714"/>
    <w:rsid w:val="00B25787"/>
    <w:rsid w:val="00B25D7B"/>
    <w:rsid w:val="00B26788"/>
    <w:rsid w:val="00B26C3E"/>
    <w:rsid w:val="00B27370"/>
    <w:rsid w:val="00B27468"/>
    <w:rsid w:val="00B27F1E"/>
    <w:rsid w:val="00B31083"/>
    <w:rsid w:val="00B32040"/>
    <w:rsid w:val="00B32F83"/>
    <w:rsid w:val="00B345EB"/>
    <w:rsid w:val="00B355A7"/>
    <w:rsid w:val="00B35CA2"/>
    <w:rsid w:val="00B37B74"/>
    <w:rsid w:val="00B40A66"/>
    <w:rsid w:val="00B432ED"/>
    <w:rsid w:val="00B441DA"/>
    <w:rsid w:val="00B44C1A"/>
    <w:rsid w:val="00B451D7"/>
    <w:rsid w:val="00B45322"/>
    <w:rsid w:val="00B468E6"/>
    <w:rsid w:val="00B47654"/>
    <w:rsid w:val="00B47948"/>
    <w:rsid w:val="00B50FBF"/>
    <w:rsid w:val="00B515B4"/>
    <w:rsid w:val="00B53E2D"/>
    <w:rsid w:val="00B544B9"/>
    <w:rsid w:val="00B54BBE"/>
    <w:rsid w:val="00B550A2"/>
    <w:rsid w:val="00B550B2"/>
    <w:rsid w:val="00B55D0D"/>
    <w:rsid w:val="00B575C1"/>
    <w:rsid w:val="00B622C1"/>
    <w:rsid w:val="00B62C0A"/>
    <w:rsid w:val="00B6638D"/>
    <w:rsid w:val="00B66C99"/>
    <w:rsid w:val="00B679E9"/>
    <w:rsid w:val="00B70412"/>
    <w:rsid w:val="00B7144D"/>
    <w:rsid w:val="00B71B76"/>
    <w:rsid w:val="00B74366"/>
    <w:rsid w:val="00B744C5"/>
    <w:rsid w:val="00B7544F"/>
    <w:rsid w:val="00B7593E"/>
    <w:rsid w:val="00B75D26"/>
    <w:rsid w:val="00B768EB"/>
    <w:rsid w:val="00B76C8D"/>
    <w:rsid w:val="00B818CC"/>
    <w:rsid w:val="00B8219A"/>
    <w:rsid w:val="00B835B1"/>
    <w:rsid w:val="00B836D6"/>
    <w:rsid w:val="00B83C6E"/>
    <w:rsid w:val="00B84FAA"/>
    <w:rsid w:val="00B85E3D"/>
    <w:rsid w:val="00B9109A"/>
    <w:rsid w:val="00B91DFA"/>
    <w:rsid w:val="00B93BDC"/>
    <w:rsid w:val="00B96131"/>
    <w:rsid w:val="00B9694C"/>
    <w:rsid w:val="00B97044"/>
    <w:rsid w:val="00B977CF"/>
    <w:rsid w:val="00BA0128"/>
    <w:rsid w:val="00BA03AD"/>
    <w:rsid w:val="00BA4B5C"/>
    <w:rsid w:val="00BA5AB3"/>
    <w:rsid w:val="00BA6517"/>
    <w:rsid w:val="00BA6B38"/>
    <w:rsid w:val="00BA6BFD"/>
    <w:rsid w:val="00BB0E2F"/>
    <w:rsid w:val="00BB2E13"/>
    <w:rsid w:val="00BB75CD"/>
    <w:rsid w:val="00BB7F9F"/>
    <w:rsid w:val="00BC05B5"/>
    <w:rsid w:val="00BC53E3"/>
    <w:rsid w:val="00BC5A09"/>
    <w:rsid w:val="00BC60FB"/>
    <w:rsid w:val="00BC64D0"/>
    <w:rsid w:val="00BD0E56"/>
    <w:rsid w:val="00BD1107"/>
    <w:rsid w:val="00BD139A"/>
    <w:rsid w:val="00BD215D"/>
    <w:rsid w:val="00BD34EA"/>
    <w:rsid w:val="00BD3EF9"/>
    <w:rsid w:val="00BD48E4"/>
    <w:rsid w:val="00BD6E3C"/>
    <w:rsid w:val="00BE4DE4"/>
    <w:rsid w:val="00BE5BF7"/>
    <w:rsid w:val="00BE64CB"/>
    <w:rsid w:val="00BE7753"/>
    <w:rsid w:val="00BF0860"/>
    <w:rsid w:val="00BF1B69"/>
    <w:rsid w:val="00BF3B63"/>
    <w:rsid w:val="00C025C2"/>
    <w:rsid w:val="00C03792"/>
    <w:rsid w:val="00C03BB2"/>
    <w:rsid w:val="00C042AC"/>
    <w:rsid w:val="00C049C5"/>
    <w:rsid w:val="00C056EA"/>
    <w:rsid w:val="00C06ED8"/>
    <w:rsid w:val="00C1553A"/>
    <w:rsid w:val="00C15D4F"/>
    <w:rsid w:val="00C16642"/>
    <w:rsid w:val="00C17767"/>
    <w:rsid w:val="00C238FE"/>
    <w:rsid w:val="00C24049"/>
    <w:rsid w:val="00C242EE"/>
    <w:rsid w:val="00C24832"/>
    <w:rsid w:val="00C263BE"/>
    <w:rsid w:val="00C278E4"/>
    <w:rsid w:val="00C3014B"/>
    <w:rsid w:val="00C30FDB"/>
    <w:rsid w:val="00C3102A"/>
    <w:rsid w:val="00C31C20"/>
    <w:rsid w:val="00C33CBB"/>
    <w:rsid w:val="00C35BA6"/>
    <w:rsid w:val="00C362BE"/>
    <w:rsid w:val="00C36389"/>
    <w:rsid w:val="00C37D72"/>
    <w:rsid w:val="00C4137E"/>
    <w:rsid w:val="00C41A9C"/>
    <w:rsid w:val="00C41FA8"/>
    <w:rsid w:val="00C44A85"/>
    <w:rsid w:val="00C453E3"/>
    <w:rsid w:val="00C46AF3"/>
    <w:rsid w:val="00C47939"/>
    <w:rsid w:val="00C520FF"/>
    <w:rsid w:val="00C533CB"/>
    <w:rsid w:val="00C57135"/>
    <w:rsid w:val="00C57869"/>
    <w:rsid w:val="00C579C0"/>
    <w:rsid w:val="00C602DB"/>
    <w:rsid w:val="00C6122F"/>
    <w:rsid w:val="00C626BE"/>
    <w:rsid w:val="00C63939"/>
    <w:rsid w:val="00C66473"/>
    <w:rsid w:val="00C66DF3"/>
    <w:rsid w:val="00C67A16"/>
    <w:rsid w:val="00C67F32"/>
    <w:rsid w:val="00C712FE"/>
    <w:rsid w:val="00C71B4F"/>
    <w:rsid w:val="00C75040"/>
    <w:rsid w:val="00C76043"/>
    <w:rsid w:val="00C76400"/>
    <w:rsid w:val="00C767FA"/>
    <w:rsid w:val="00C7780A"/>
    <w:rsid w:val="00C8010B"/>
    <w:rsid w:val="00C823AD"/>
    <w:rsid w:val="00C84305"/>
    <w:rsid w:val="00C8480E"/>
    <w:rsid w:val="00C84B3C"/>
    <w:rsid w:val="00C871BB"/>
    <w:rsid w:val="00C87E7B"/>
    <w:rsid w:val="00C91E34"/>
    <w:rsid w:val="00C93432"/>
    <w:rsid w:val="00C94937"/>
    <w:rsid w:val="00C9555A"/>
    <w:rsid w:val="00CA021E"/>
    <w:rsid w:val="00CA05C1"/>
    <w:rsid w:val="00CA1021"/>
    <w:rsid w:val="00CB2D3D"/>
    <w:rsid w:val="00CB599A"/>
    <w:rsid w:val="00CC052E"/>
    <w:rsid w:val="00CC64B0"/>
    <w:rsid w:val="00CC6949"/>
    <w:rsid w:val="00CC75D7"/>
    <w:rsid w:val="00CC7C32"/>
    <w:rsid w:val="00CD1037"/>
    <w:rsid w:val="00CD1BDF"/>
    <w:rsid w:val="00CD39EF"/>
    <w:rsid w:val="00CD4204"/>
    <w:rsid w:val="00CD4D7E"/>
    <w:rsid w:val="00CD51B8"/>
    <w:rsid w:val="00CD550D"/>
    <w:rsid w:val="00CD6089"/>
    <w:rsid w:val="00CD679F"/>
    <w:rsid w:val="00CD6C60"/>
    <w:rsid w:val="00CD6E73"/>
    <w:rsid w:val="00CE08F7"/>
    <w:rsid w:val="00CE10B6"/>
    <w:rsid w:val="00CE13AC"/>
    <w:rsid w:val="00CE376A"/>
    <w:rsid w:val="00CE3B6C"/>
    <w:rsid w:val="00CE40BF"/>
    <w:rsid w:val="00CE5DEF"/>
    <w:rsid w:val="00CE6A8E"/>
    <w:rsid w:val="00CE6E52"/>
    <w:rsid w:val="00CE7C15"/>
    <w:rsid w:val="00CF22B5"/>
    <w:rsid w:val="00CF36BD"/>
    <w:rsid w:val="00CF3F68"/>
    <w:rsid w:val="00CF4540"/>
    <w:rsid w:val="00CF4ED0"/>
    <w:rsid w:val="00CF4F9B"/>
    <w:rsid w:val="00CF525C"/>
    <w:rsid w:val="00D006E1"/>
    <w:rsid w:val="00D01C7E"/>
    <w:rsid w:val="00D02B69"/>
    <w:rsid w:val="00D04E0A"/>
    <w:rsid w:val="00D1079B"/>
    <w:rsid w:val="00D1173C"/>
    <w:rsid w:val="00D13543"/>
    <w:rsid w:val="00D14410"/>
    <w:rsid w:val="00D17277"/>
    <w:rsid w:val="00D21650"/>
    <w:rsid w:val="00D21F9F"/>
    <w:rsid w:val="00D24192"/>
    <w:rsid w:val="00D24540"/>
    <w:rsid w:val="00D26484"/>
    <w:rsid w:val="00D3094B"/>
    <w:rsid w:val="00D33996"/>
    <w:rsid w:val="00D34AF6"/>
    <w:rsid w:val="00D34E32"/>
    <w:rsid w:val="00D35B05"/>
    <w:rsid w:val="00D37CF6"/>
    <w:rsid w:val="00D403E5"/>
    <w:rsid w:val="00D42126"/>
    <w:rsid w:val="00D43041"/>
    <w:rsid w:val="00D439CD"/>
    <w:rsid w:val="00D44CE9"/>
    <w:rsid w:val="00D47496"/>
    <w:rsid w:val="00D47643"/>
    <w:rsid w:val="00D50827"/>
    <w:rsid w:val="00D50B25"/>
    <w:rsid w:val="00D52A2E"/>
    <w:rsid w:val="00D53013"/>
    <w:rsid w:val="00D559FD"/>
    <w:rsid w:val="00D56213"/>
    <w:rsid w:val="00D64421"/>
    <w:rsid w:val="00D64BB9"/>
    <w:rsid w:val="00D66D80"/>
    <w:rsid w:val="00D70181"/>
    <w:rsid w:val="00D74DC5"/>
    <w:rsid w:val="00D77020"/>
    <w:rsid w:val="00D85979"/>
    <w:rsid w:val="00D90031"/>
    <w:rsid w:val="00D90128"/>
    <w:rsid w:val="00D9331A"/>
    <w:rsid w:val="00D942B2"/>
    <w:rsid w:val="00D94B8F"/>
    <w:rsid w:val="00D978B8"/>
    <w:rsid w:val="00DA14BE"/>
    <w:rsid w:val="00DA7357"/>
    <w:rsid w:val="00DB022C"/>
    <w:rsid w:val="00DB38A0"/>
    <w:rsid w:val="00DB4861"/>
    <w:rsid w:val="00DB61D5"/>
    <w:rsid w:val="00DB77AC"/>
    <w:rsid w:val="00DB7D56"/>
    <w:rsid w:val="00DC5B48"/>
    <w:rsid w:val="00DC718F"/>
    <w:rsid w:val="00DC7854"/>
    <w:rsid w:val="00DD01F5"/>
    <w:rsid w:val="00DD0698"/>
    <w:rsid w:val="00DD107A"/>
    <w:rsid w:val="00DD24D5"/>
    <w:rsid w:val="00DD2776"/>
    <w:rsid w:val="00DD27D8"/>
    <w:rsid w:val="00DD2C3D"/>
    <w:rsid w:val="00DD6491"/>
    <w:rsid w:val="00DD7A1F"/>
    <w:rsid w:val="00DD7A59"/>
    <w:rsid w:val="00DD7EFE"/>
    <w:rsid w:val="00DE047A"/>
    <w:rsid w:val="00DE1AD2"/>
    <w:rsid w:val="00DE5714"/>
    <w:rsid w:val="00DE5B6E"/>
    <w:rsid w:val="00DE63E1"/>
    <w:rsid w:val="00DE76A9"/>
    <w:rsid w:val="00DE79B5"/>
    <w:rsid w:val="00DF04A7"/>
    <w:rsid w:val="00DF2DBD"/>
    <w:rsid w:val="00DF2E03"/>
    <w:rsid w:val="00DF5C1C"/>
    <w:rsid w:val="00DF6041"/>
    <w:rsid w:val="00E011BB"/>
    <w:rsid w:val="00E02A16"/>
    <w:rsid w:val="00E0357F"/>
    <w:rsid w:val="00E04275"/>
    <w:rsid w:val="00E04C36"/>
    <w:rsid w:val="00E05407"/>
    <w:rsid w:val="00E072A7"/>
    <w:rsid w:val="00E104B4"/>
    <w:rsid w:val="00E11691"/>
    <w:rsid w:val="00E12BF9"/>
    <w:rsid w:val="00E12D79"/>
    <w:rsid w:val="00E15B7A"/>
    <w:rsid w:val="00E16387"/>
    <w:rsid w:val="00E1786E"/>
    <w:rsid w:val="00E179E8"/>
    <w:rsid w:val="00E20C68"/>
    <w:rsid w:val="00E21637"/>
    <w:rsid w:val="00E2163A"/>
    <w:rsid w:val="00E23135"/>
    <w:rsid w:val="00E24212"/>
    <w:rsid w:val="00E24520"/>
    <w:rsid w:val="00E24BBB"/>
    <w:rsid w:val="00E25747"/>
    <w:rsid w:val="00E26D5A"/>
    <w:rsid w:val="00E27060"/>
    <w:rsid w:val="00E27B78"/>
    <w:rsid w:val="00E27DCB"/>
    <w:rsid w:val="00E3071C"/>
    <w:rsid w:val="00E31A97"/>
    <w:rsid w:val="00E327E6"/>
    <w:rsid w:val="00E34EDC"/>
    <w:rsid w:val="00E35217"/>
    <w:rsid w:val="00E35D0F"/>
    <w:rsid w:val="00E4034A"/>
    <w:rsid w:val="00E416F8"/>
    <w:rsid w:val="00E4212F"/>
    <w:rsid w:val="00E424BE"/>
    <w:rsid w:val="00E43729"/>
    <w:rsid w:val="00E43B31"/>
    <w:rsid w:val="00E44ABD"/>
    <w:rsid w:val="00E4527C"/>
    <w:rsid w:val="00E45491"/>
    <w:rsid w:val="00E502A6"/>
    <w:rsid w:val="00E511B4"/>
    <w:rsid w:val="00E51B61"/>
    <w:rsid w:val="00E531DE"/>
    <w:rsid w:val="00E57162"/>
    <w:rsid w:val="00E576E4"/>
    <w:rsid w:val="00E66E21"/>
    <w:rsid w:val="00E702FA"/>
    <w:rsid w:val="00E70B0F"/>
    <w:rsid w:val="00E721F1"/>
    <w:rsid w:val="00E745B8"/>
    <w:rsid w:val="00E80E23"/>
    <w:rsid w:val="00E849B2"/>
    <w:rsid w:val="00E86756"/>
    <w:rsid w:val="00E90B68"/>
    <w:rsid w:val="00E91D06"/>
    <w:rsid w:val="00E94CE5"/>
    <w:rsid w:val="00E95286"/>
    <w:rsid w:val="00E95617"/>
    <w:rsid w:val="00E964A0"/>
    <w:rsid w:val="00E97283"/>
    <w:rsid w:val="00E97EA2"/>
    <w:rsid w:val="00EA1CBB"/>
    <w:rsid w:val="00EA52B3"/>
    <w:rsid w:val="00EA62DF"/>
    <w:rsid w:val="00EA7A8E"/>
    <w:rsid w:val="00EA7E63"/>
    <w:rsid w:val="00EB0C8D"/>
    <w:rsid w:val="00EB1252"/>
    <w:rsid w:val="00EB17E9"/>
    <w:rsid w:val="00EB3DEA"/>
    <w:rsid w:val="00EB4907"/>
    <w:rsid w:val="00EB6313"/>
    <w:rsid w:val="00EB6BBE"/>
    <w:rsid w:val="00EC01E0"/>
    <w:rsid w:val="00EC2006"/>
    <w:rsid w:val="00EC256D"/>
    <w:rsid w:val="00EC2F6E"/>
    <w:rsid w:val="00EC3D4D"/>
    <w:rsid w:val="00EC51A9"/>
    <w:rsid w:val="00ED0C32"/>
    <w:rsid w:val="00ED14F1"/>
    <w:rsid w:val="00ED18D9"/>
    <w:rsid w:val="00ED261E"/>
    <w:rsid w:val="00ED299A"/>
    <w:rsid w:val="00ED4212"/>
    <w:rsid w:val="00EE0853"/>
    <w:rsid w:val="00EE2D9A"/>
    <w:rsid w:val="00EE6156"/>
    <w:rsid w:val="00EE7886"/>
    <w:rsid w:val="00EE7B29"/>
    <w:rsid w:val="00EF0204"/>
    <w:rsid w:val="00EF1428"/>
    <w:rsid w:val="00EF1D64"/>
    <w:rsid w:val="00EF348D"/>
    <w:rsid w:val="00EF42F7"/>
    <w:rsid w:val="00EF616F"/>
    <w:rsid w:val="00EF6182"/>
    <w:rsid w:val="00EF6203"/>
    <w:rsid w:val="00EF653D"/>
    <w:rsid w:val="00EF7667"/>
    <w:rsid w:val="00EF7678"/>
    <w:rsid w:val="00F01161"/>
    <w:rsid w:val="00F062D7"/>
    <w:rsid w:val="00F0641A"/>
    <w:rsid w:val="00F0712A"/>
    <w:rsid w:val="00F0725D"/>
    <w:rsid w:val="00F114F3"/>
    <w:rsid w:val="00F1193E"/>
    <w:rsid w:val="00F11C8F"/>
    <w:rsid w:val="00F1200C"/>
    <w:rsid w:val="00F13992"/>
    <w:rsid w:val="00F13D65"/>
    <w:rsid w:val="00F146B1"/>
    <w:rsid w:val="00F158B9"/>
    <w:rsid w:val="00F16B54"/>
    <w:rsid w:val="00F1760E"/>
    <w:rsid w:val="00F20FB0"/>
    <w:rsid w:val="00F226C9"/>
    <w:rsid w:val="00F22DB8"/>
    <w:rsid w:val="00F23B82"/>
    <w:rsid w:val="00F24B26"/>
    <w:rsid w:val="00F266A7"/>
    <w:rsid w:val="00F26800"/>
    <w:rsid w:val="00F2680E"/>
    <w:rsid w:val="00F34CC6"/>
    <w:rsid w:val="00F363CE"/>
    <w:rsid w:val="00F36D46"/>
    <w:rsid w:val="00F4118B"/>
    <w:rsid w:val="00F41367"/>
    <w:rsid w:val="00F42880"/>
    <w:rsid w:val="00F42B62"/>
    <w:rsid w:val="00F43094"/>
    <w:rsid w:val="00F4438C"/>
    <w:rsid w:val="00F46702"/>
    <w:rsid w:val="00F50B2F"/>
    <w:rsid w:val="00F5403F"/>
    <w:rsid w:val="00F56FA0"/>
    <w:rsid w:val="00F5778D"/>
    <w:rsid w:val="00F6013E"/>
    <w:rsid w:val="00F60598"/>
    <w:rsid w:val="00F609B3"/>
    <w:rsid w:val="00F66915"/>
    <w:rsid w:val="00F67289"/>
    <w:rsid w:val="00F710A5"/>
    <w:rsid w:val="00F71350"/>
    <w:rsid w:val="00F71420"/>
    <w:rsid w:val="00F72EBE"/>
    <w:rsid w:val="00F753BA"/>
    <w:rsid w:val="00F7686D"/>
    <w:rsid w:val="00F80006"/>
    <w:rsid w:val="00F80914"/>
    <w:rsid w:val="00F849DB"/>
    <w:rsid w:val="00F854F2"/>
    <w:rsid w:val="00F8780B"/>
    <w:rsid w:val="00F903C7"/>
    <w:rsid w:val="00F909A5"/>
    <w:rsid w:val="00F91183"/>
    <w:rsid w:val="00F934A7"/>
    <w:rsid w:val="00F93C05"/>
    <w:rsid w:val="00F95B45"/>
    <w:rsid w:val="00FA1CC7"/>
    <w:rsid w:val="00FA2DDB"/>
    <w:rsid w:val="00FA3442"/>
    <w:rsid w:val="00FA3E87"/>
    <w:rsid w:val="00FA578D"/>
    <w:rsid w:val="00FA66F2"/>
    <w:rsid w:val="00FB0177"/>
    <w:rsid w:val="00FB0DC3"/>
    <w:rsid w:val="00FB1552"/>
    <w:rsid w:val="00FB1855"/>
    <w:rsid w:val="00FB4AF8"/>
    <w:rsid w:val="00FB5739"/>
    <w:rsid w:val="00FB6E8D"/>
    <w:rsid w:val="00FB768E"/>
    <w:rsid w:val="00FC4FE6"/>
    <w:rsid w:val="00FC5312"/>
    <w:rsid w:val="00FC57D2"/>
    <w:rsid w:val="00FC5A84"/>
    <w:rsid w:val="00FC5B04"/>
    <w:rsid w:val="00FC6156"/>
    <w:rsid w:val="00FC72A1"/>
    <w:rsid w:val="00FC758D"/>
    <w:rsid w:val="00FD0BFA"/>
    <w:rsid w:val="00FD1EDB"/>
    <w:rsid w:val="00FD318F"/>
    <w:rsid w:val="00FD325D"/>
    <w:rsid w:val="00FD3E9E"/>
    <w:rsid w:val="00FD5842"/>
    <w:rsid w:val="00FD5861"/>
    <w:rsid w:val="00FD642F"/>
    <w:rsid w:val="00FD6D2F"/>
    <w:rsid w:val="00FE122F"/>
    <w:rsid w:val="00FE1E59"/>
    <w:rsid w:val="00FE2595"/>
    <w:rsid w:val="00FE3337"/>
    <w:rsid w:val="00FE3C9E"/>
    <w:rsid w:val="00FE5EC8"/>
    <w:rsid w:val="00FE6758"/>
    <w:rsid w:val="00FE6B37"/>
    <w:rsid w:val="00FE74B8"/>
    <w:rsid w:val="00FE77DD"/>
    <w:rsid w:val="00FF0687"/>
    <w:rsid w:val="00FF22DD"/>
    <w:rsid w:val="00FF3D82"/>
    <w:rsid w:val="00FF3D98"/>
    <w:rsid w:val="00FF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B6C"/>
    <w:pPr>
      <w:jc w:val="both"/>
    </w:pPr>
    <w:rPr>
      <w:sz w:val="26"/>
      <w:szCs w:val="26"/>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basedOn w:val="DefaultParagraphFont"/>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C2FDD"/>
    <w:rPr>
      <w:color w:val="0000FF"/>
      <w:u w:val="single"/>
    </w:rPr>
  </w:style>
</w:styles>
</file>

<file path=word/webSettings.xml><?xml version="1.0" encoding="utf-8"?>
<w:webSettings xmlns:r="http://schemas.openxmlformats.org/officeDocument/2006/relationships" xmlns:w="http://schemas.openxmlformats.org/wordprocessingml/2006/main">
  <w:divs>
    <w:div w:id="3027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AF0F1CACDE9498F3F7ED498FA2C02" ma:contentTypeVersion="5" ma:contentTypeDescription="Create a new document." ma:contentTypeScope="" ma:versionID="2fd15c067fe3d9269e5c0b4a1f7f9b98">
  <xsd:schema xmlns:xsd="http://www.w3.org/2001/XMLSchema" xmlns:xs="http://www.w3.org/2001/XMLSchema" xmlns:p="http://schemas.microsoft.com/office/2006/metadata/properties" xmlns:ns2="100f4278-ea40-48a8-b27e-38aebbe963da" xmlns:ns3="b9fab99d-1571-47f6-8995-3a195ef041f8" targetNamespace="http://schemas.microsoft.com/office/2006/metadata/properties" ma:root="true" ma:fieldsID="2dc219202c3a19e86e8f5e105fa2a905" ns2:_="" ns3:_="">
    <xsd:import namespace="100f4278-ea40-48a8-b27e-38aebbe963da"/>
    <xsd:import namespace="b9fab99d-1571-47f6-8995-3a195ef041f8"/>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f4278-ea40-48a8-b27e-38aebbe963da"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fab99d-1571-47f6-8995-3a195ef041f8">M5JDUUKXSQ5W-3-1323</_dlc_DocId>
    <_dlc_DocIdUrl xmlns="b9fab99d-1571-47f6-8995-3a195ef041f8">
      <Url>http://prod.unmikonline.org/_layouts/DocIdRedir.aspx?ID=M5JDUUKXSQ5W-3-1323</Url>
      <Description>M5JDUUKXSQ5W-3-1323</Description>
    </_dlc_DocIdUrl>
    <_vti_RoutingExistingProperties xmlns="100f4278-ea40-48a8-b27e-38aebbe963da" xsi:nil="true"/>
    <_dlc_DocIdPersistId xmlns="b9fab99d-1571-47f6-8995-3a195ef041f8">false</_dlc_DocIdPersistId>
  </documentManagement>
</p:properties>
</file>

<file path=customXml/itemProps1.xml><?xml version="1.0" encoding="utf-8"?>
<ds:datastoreItem xmlns:ds="http://schemas.openxmlformats.org/officeDocument/2006/customXml" ds:itemID="{D815870B-FFF5-416E-BB8C-216A38CC2865}"/>
</file>

<file path=customXml/itemProps2.xml><?xml version="1.0" encoding="utf-8"?>
<ds:datastoreItem xmlns:ds="http://schemas.openxmlformats.org/officeDocument/2006/customXml" ds:itemID="{6BCB2804-2B79-410C-94C5-DA60C67D6AB0}"/>
</file>

<file path=customXml/itemProps3.xml><?xml version="1.0" encoding="utf-8"?>
<ds:datastoreItem xmlns:ds="http://schemas.openxmlformats.org/officeDocument/2006/customXml" ds:itemID="{8D4347B3-EF60-4652-8FBE-89EA652C88CF}"/>
</file>

<file path=customXml/itemProps4.xml><?xml version="1.0" encoding="utf-8"?>
<ds:datastoreItem xmlns:ds="http://schemas.openxmlformats.org/officeDocument/2006/customXml" ds:itemID="{C2509BB3-29D3-4EF6-BD7A-E9DF9DB2C7F7}"/>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UNMIK</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Headlines 7 November</dc:title>
  <dc:creator>hhysa</dc:creator>
  <dc:description>Ban Ki-moon: Situation in northern Kosovo poses threat to all Balkans (dailies) - Pristina: Ban Ki-moon’s report on Kosovo is realistic (Koha) - Cooper opens up his cards (Zëri)  - Thaçi: Justice awaits criminal structures and barricaders (dailies) - Kragovic: The barricades remain (Koha) - Tadic turns down Jovanovic, does not give up on Kosovo (dailies)</dc:description>
  <cp:lastModifiedBy>Shpend Berbatovci</cp:lastModifiedBy>
  <cp:revision>2</cp:revision>
  <cp:lastPrinted>2011-10-13T08:05:00Z</cp:lastPrinted>
  <dcterms:created xsi:type="dcterms:W3CDTF">2011-11-08T15:34:00Z</dcterms:created>
  <dcterms:modified xsi:type="dcterms:W3CDTF">2011-11-08T15:34:00Z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0x010100DB8AF0F1CACDE9498F3F7ED498FA2C02</vt:lpwstr>
  </property>
  <property fmtid="{D5CDD505-2E9C-101B-9397-08002B2CF9AE}" pid="3" name="_dlc_DocIdItemGuid">
    <vt:lpwstr>82b794cb-1310-4ccd-8550-fa66a8ff7e43</vt:lpwstr>
  </property>
  <property fmtid="{D5CDD505-2E9C-101B-9397-08002B2CF9AE}" pid="4" name="Year of Publication">
    <vt:lpwstr>2011</vt:lpwstr>
  </property>
  <property fmtid="{D5CDD505-2E9C-101B-9397-08002B2CF9AE}" pid="5" name="Publication Date">
    <vt:filetime>2011-11-06T23:00:00Z</vt:filetime>
  </property>
  <property fmtid="{D5CDD505-2E9C-101B-9397-08002B2CF9AE}" pid="6" name="Order">
    <vt:r8>132300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